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A09E4" w14:textId="182FA3C1" w:rsidR="00BA187E" w:rsidRPr="004E0170" w:rsidRDefault="004E0170" w:rsidP="004E0170">
      <w:pPr>
        <w:jc w:val="center"/>
        <w:rPr>
          <w:b/>
          <w:bCs/>
          <w:u w:val="single"/>
        </w:rPr>
      </w:pPr>
      <w:r w:rsidRPr="004E0170">
        <w:rPr>
          <w:b/>
          <w:bCs/>
          <w:u w:val="single"/>
        </w:rPr>
        <w:t xml:space="preserve">RDA E learning Instructions </w:t>
      </w:r>
    </w:p>
    <w:p w14:paraId="5224876E" w14:textId="71F0F8EB" w:rsidR="004E0170" w:rsidRDefault="004E0170">
      <w:r>
        <w:t xml:space="preserve">All online RDA Training that is not tutor led can be found on the RDA E learning site. This includes the “safeguarding for everyone” and “safeguarding for equestrians’ refresher” courses. </w:t>
      </w:r>
    </w:p>
    <w:p w14:paraId="3051D9E6" w14:textId="1C7BF72D" w:rsidR="004E0170" w:rsidRPr="004E0170" w:rsidRDefault="004E0170">
      <w:pPr>
        <w:rPr>
          <w:b/>
          <w:bCs/>
        </w:rPr>
      </w:pPr>
      <w:r w:rsidRPr="004E0170">
        <w:rPr>
          <w:b/>
          <w:bCs/>
        </w:rPr>
        <w:t xml:space="preserve">How </w:t>
      </w:r>
      <w:r w:rsidR="00913D3F">
        <w:rPr>
          <w:b/>
          <w:bCs/>
        </w:rPr>
        <w:t>T</w:t>
      </w:r>
      <w:r w:rsidRPr="004E0170">
        <w:rPr>
          <w:b/>
          <w:bCs/>
        </w:rPr>
        <w:t xml:space="preserve">o </w:t>
      </w:r>
      <w:r w:rsidR="00913D3F">
        <w:rPr>
          <w:b/>
          <w:bCs/>
        </w:rPr>
        <w:t>A</w:t>
      </w:r>
      <w:r w:rsidRPr="004E0170">
        <w:rPr>
          <w:b/>
          <w:bCs/>
        </w:rPr>
        <w:t xml:space="preserve">ccess RDA E Learning </w:t>
      </w:r>
    </w:p>
    <w:p w14:paraId="7549F9BA" w14:textId="1420F09A" w:rsidR="004E0170" w:rsidRDefault="004E0170" w:rsidP="004E0170">
      <w:pPr>
        <w:pStyle w:val="ListParagraph"/>
        <w:numPr>
          <w:ilvl w:val="0"/>
          <w:numId w:val="1"/>
        </w:numPr>
      </w:pPr>
      <w:r>
        <w:t xml:space="preserve">From MyRDA: </w:t>
      </w:r>
      <w:hyperlink r:id="rId5" w:history="1">
        <w:r w:rsidRPr="004E0170">
          <w:rPr>
            <w:rStyle w:val="Hyperlink"/>
          </w:rPr>
          <w:t>Home - MyRDA</w:t>
        </w:r>
      </w:hyperlink>
    </w:p>
    <w:p w14:paraId="5E688090" w14:textId="5A3D534A" w:rsidR="004E0170" w:rsidRDefault="004E0170" w:rsidP="004E0170">
      <w:pPr>
        <w:ind w:left="720"/>
      </w:pPr>
      <w:r>
        <w:t>Step 1) Log in to MyRDA (If you need help creating with this please ask for our MyRDA helpsheet)</w:t>
      </w:r>
    </w:p>
    <w:p w14:paraId="7A938173" w14:textId="70A0965A" w:rsidR="004E0170" w:rsidRDefault="004E0170" w:rsidP="004E0170">
      <w:pPr>
        <w:ind w:left="720"/>
      </w:pPr>
      <w:r w:rsidRPr="004E0170">
        <w:rPr>
          <w:noProof/>
        </w:rPr>
        <w:drawing>
          <wp:anchor distT="0" distB="0" distL="114300" distR="114300" simplePos="0" relativeHeight="251658240" behindDoc="0" locked="0" layoutInCell="1" allowOverlap="1" wp14:anchorId="36411388" wp14:editId="6BF27A77">
            <wp:simplePos x="0" y="0"/>
            <wp:positionH relativeFrom="column">
              <wp:posOffset>4667250</wp:posOffset>
            </wp:positionH>
            <wp:positionV relativeFrom="paragraph">
              <wp:posOffset>1078230</wp:posOffset>
            </wp:positionV>
            <wp:extent cx="1028700" cy="1521110"/>
            <wp:effectExtent l="0" t="0" r="0" b="3175"/>
            <wp:wrapTopAndBottom/>
            <wp:docPr id="840446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44639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2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Step 2) Go to the </w:t>
      </w:r>
      <w:r w:rsidR="00D72719">
        <w:t>white</w:t>
      </w:r>
      <w:r>
        <w:t xml:space="preserve"> icon</w:t>
      </w:r>
      <w:r w:rsidR="005A633D">
        <w:t xml:space="preserve"> of a person’s head and shoulders</w:t>
      </w:r>
      <w:r>
        <w:t xml:space="preserve"> in the top right hand corner and hover over it. A </w:t>
      </w:r>
      <w:r w:rsidR="005A633D">
        <w:t>drop-down</w:t>
      </w:r>
      <w:r>
        <w:t xml:space="preserve"> menu will appear. Click on RDA Learning. This will take you directly to the RDA E learning site</w:t>
      </w:r>
    </w:p>
    <w:p w14:paraId="47103D2F" w14:textId="156FD8BF" w:rsidR="004E0170" w:rsidRDefault="004E0170" w:rsidP="004E0170">
      <w:pPr>
        <w:ind w:left="360"/>
      </w:pPr>
      <w:r w:rsidRPr="004E0170">
        <w:rPr>
          <w:noProof/>
        </w:rPr>
        <w:drawing>
          <wp:anchor distT="0" distB="0" distL="114300" distR="114300" simplePos="0" relativeHeight="251659264" behindDoc="0" locked="0" layoutInCell="1" allowOverlap="1" wp14:anchorId="3B1422C4" wp14:editId="33E7A796">
            <wp:simplePos x="0" y="0"/>
            <wp:positionH relativeFrom="column">
              <wp:posOffset>295275</wp:posOffset>
            </wp:positionH>
            <wp:positionV relativeFrom="paragraph">
              <wp:posOffset>220345</wp:posOffset>
            </wp:positionV>
            <wp:extent cx="3981450" cy="2448596"/>
            <wp:effectExtent l="0" t="0" r="0" b="8890"/>
            <wp:wrapNone/>
            <wp:docPr id="1671773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77377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48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50C72" w14:textId="2ED3045B" w:rsidR="004E0170" w:rsidRDefault="004E0170" w:rsidP="004E0170">
      <w:pPr>
        <w:ind w:firstLine="720"/>
      </w:pPr>
    </w:p>
    <w:p w14:paraId="7C5CE0E7" w14:textId="77777777" w:rsidR="004E0170" w:rsidRPr="004E0170" w:rsidRDefault="004E0170" w:rsidP="004E0170"/>
    <w:p w14:paraId="60E4969D" w14:textId="77777777" w:rsidR="004E0170" w:rsidRPr="004E0170" w:rsidRDefault="004E0170" w:rsidP="004E0170"/>
    <w:p w14:paraId="2063CBF3" w14:textId="74043DEF" w:rsidR="004E0170" w:rsidRPr="009174BA" w:rsidRDefault="009174BA" w:rsidP="004E0170">
      <w:pPr>
        <w:rPr>
          <w:b/>
          <w:bCs/>
        </w:rPr>
      </w:pPr>
      <w:r w:rsidRPr="009174BA">
        <w:rPr>
          <w:b/>
          <w:bCs/>
        </w:rPr>
        <w:t>OR</w:t>
      </w:r>
    </w:p>
    <w:p w14:paraId="5B3D1399" w14:textId="67B95425" w:rsidR="004E0170" w:rsidRDefault="004E0170" w:rsidP="004E0170">
      <w:pPr>
        <w:pStyle w:val="ListParagraph"/>
        <w:numPr>
          <w:ilvl w:val="0"/>
          <w:numId w:val="1"/>
        </w:numPr>
      </w:pPr>
      <w:r>
        <w:t xml:space="preserve">Through the direct RDA E Learning </w:t>
      </w:r>
      <w:r w:rsidR="00A85B5A">
        <w:t>Website link</w:t>
      </w:r>
      <w:r>
        <w:t xml:space="preserve">: </w:t>
      </w:r>
      <w:hyperlink r:id="rId8" w:history="1">
        <w:r w:rsidRPr="004E0170">
          <w:rPr>
            <w:rStyle w:val="Hyperlink"/>
          </w:rPr>
          <w:t>RDA Learning – Online training courses for Riding For The Disabled</w:t>
        </w:r>
      </w:hyperlink>
    </w:p>
    <w:p w14:paraId="1AA0299C" w14:textId="4F3F9702" w:rsidR="004E0170" w:rsidRPr="004E0170" w:rsidRDefault="004E0170" w:rsidP="004E0170">
      <w:pPr>
        <w:rPr>
          <w:b/>
          <w:bCs/>
        </w:rPr>
      </w:pPr>
      <w:r w:rsidRPr="004E0170">
        <w:rPr>
          <w:b/>
          <w:bCs/>
        </w:rPr>
        <w:t xml:space="preserve">How </w:t>
      </w:r>
      <w:r w:rsidR="00913D3F">
        <w:rPr>
          <w:b/>
          <w:bCs/>
        </w:rPr>
        <w:t>T</w:t>
      </w:r>
      <w:r w:rsidRPr="004E0170">
        <w:rPr>
          <w:b/>
          <w:bCs/>
        </w:rPr>
        <w:t xml:space="preserve">o </w:t>
      </w:r>
      <w:r w:rsidR="00913D3F">
        <w:rPr>
          <w:b/>
          <w:bCs/>
        </w:rPr>
        <w:t>L</w:t>
      </w:r>
      <w:r w:rsidRPr="004E0170">
        <w:rPr>
          <w:b/>
          <w:bCs/>
        </w:rPr>
        <w:t xml:space="preserve">og </w:t>
      </w:r>
      <w:r w:rsidR="00913D3F">
        <w:rPr>
          <w:b/>
          <w:bCs/>
        </w:rPr>
        <w:t>I</w:t>
      </w:r>
      <w:r w:rsidRPr="004E0170">
        <w:rPr>
          <w:b/>
          <w:bCs/>
        </w:rPr>
        <w:t xml:space="preserve">n </w:t>
      </w:r>
      <w:r w:rsidR="00913D3F">
        <w:rPr>
          <w:b/>
          <w:bCs/>
        </w:rPr>
        <w:t>A</w:t>
      </w:r>
      <w:r w:rsidRPr="004E0170">
        <w:rPr>
          <w:b/>
          <w:bCs/>
        </w:rPr>
        <w:t xml:space="preserve">nd </w:t>
      </w:r>
      <w:r w:rsidR="00913D3F">
        <w:rPr>
          <w:b/>
          <w:bCs/>
        </w:rPr>
        <w:t>S</w:t>
      </w:r>
      <w:r w:rsidRPr="004E0170">
        <w:rPr>
          <w:b/>
          <w:bCs/>
        </w:rPr>
        <w:t xml:space="preserve">ign </w:t>
      </w:r>
      <w:r w:rsidR="00913D3F">
        <w:rPr>
          <w:b/>
          <w:bCs/>
        </w:rPr>
        <w:t>U</w:t>
      </w:r>
      <w:r w:rsidRPr="004E0170">
        <w:rPr>
          <w:b/>
          <w:bCs/>
        </w:rPr>
        <w:t>p</w:t>
      </w:r>
    </w:p>
    <w:p w14:paraId="40F2F346" w14:textId="3AA8FD6A" w:rsidR="004E0170" w:rsidRPr="00A85B5A" w:rsidRDefault="004E0170" w:rsidP="004E0170">
      <w:pPr>
        <w:rPr>
          <w:color w:val="EE0000"/>
        </w:rPr>
      </w:pPr>
      <w:r w:rsidRPr="00A85B5A">
        <w:rPr>
          <w:color w:val="EE0000"/>
        </w:rPr>
        <w:t xml:space="preserve">Please note – MyRDA and E Learning are </w:t>
      </w:r>
      <w:r w:rsidRPr="00A85B5A">
        <w:rPr>
          <w:b/>
          <w:bCs/>
          <w:color w:val="EE0000"/>
        </w:rPr>
        <w:t>different</w:t>
      </w:r>
      <w:r w:rsidRPr="00A85B5A">
        <w:rPr>
          <w:color w:val="EE0000"/>
        </w:rPr>
        <w:t xml:space="preserve"> websites. If you have a MyRDA account this </w:t>
      </w:r>
      <w:r w:rsidRPr="00A85B5A">
        <w:rPr>
          <w:b/>
          <w:bCs/>
          <w:color w:val="EE0000"/>
        </w:rPr>
        <w:t>does not</w:t>
      </w:r>
      <w:r w:rsidR="00A85B5A">
        <w:rPr>
          <w:b/>
          <w:bCs/>
          <w:color w:val="EE0000"/>
        </w:rPr>
        <w:t xml:space="preserve"> automatically</w:t>
      </w:r>
      <w:r w:rsidRPr="00A85B5A">
        <w:rPr>
          <w:color w:val="EE0000"/>
        </w:rPr>
        <w:t xml:space="preserve"> mean you have an E learning account.</w:t>
      </w:r>
    </w:p>
    <w:p w14:paraId="20F3FFA6" w14:textId="718B261C" w:rsidR="00A85B5A" w:rsidRDefault="00A85B5A" w:rsidP="004E0170">
      <w:r>
        <w:t xml:space="preserve">If you are trying to enrol </w:t>
      </w:r>
      <w:r w:rsidR="009174BA">
        <w:t>o</w:t>
      </w:r>
      <w:r>
        <w:t>nto a course and it is asking you to log in</w:t>
      </w:r>
      <w:r w:rsidR="003C3746">
        <w:t>,</w:t>
      </w:r>
      <w:r>
        <w:t xml:space="preserve"> but your log in details are being rejected</w:t>
      </w:r>
      <w:r w:rsidR="003C3746">
        <w:t>,</w:t>
      </w:r>
      <w:r>
        <w:t xml:space="preserve"> it probably means you do not have an account and will need to </w:t>
      </w:r>
      <w:r w:rsidR="003C3746">
        <w:t xml:space="preserve">create </w:t>
      </w:r>
      <w:r>
        <w:t xml:space="preserve">one. </w:t>
      </w:r>
    </w:p>
    <w:p w14:paraId="4AF02FC4" w14:textId="4B1D6766" w:rsidR="00A85B5A" w:rsidRPr="00DC1E2D" w:rsidRDefault="00562B0C" w:rsidP="004E0170">
      <w:pPr>
        <w:rPr>
          <w:b/>
          <w:bCs/>
        </w:rPr>
      </w:pPr>
      <w:r>
        <w:rPr>
          <w:b/>
          <w:bCs/>
        </w:rPr>
        <w:t xml:space="preserve">How </w:t>
      </w:r>
      <w:r w:rsidR="00A85B5A" w:rsidRPr="00DC1E2D">
        <w:rPr>
          <w:b/>
          <w:bCs/>
        </w:rPr>
        <w:t xml:space="preserve">To </w:t>
      </w:r>
      <w:r>
        <w:rPr>
          <w:b/>
          <w:bCs/>
        </w:rPr>
        <w:t>Create An</w:t>
      </w:r>
      <w:r w:rsidR="00A85B5A" w:rsidRPr="00DC1E2D">
        <w:rPr>
          <w:b/>
          <w:bCs/>
        </w:rPr>
        <w:t xml:space="preserve"> </w:t>
      </w:r>
      <w:r>
        <w:rPr>
          <w:b/>
          <w:bCs/>
        </w:rPr>
        <w:t>A</w:t>
      </w:r>
      <w:r w:rsidR="00A85B5A" w:rsidRPr="00DC1E2D">
        <w:rPr>
          <w:b/>
          <w:bCs/>
        </w:rPr>
        <w:t>ccount</w:t>
      </w:r>
    </w:p>
    <w:p w14:paraId="0B7BA872" w14:textId="5DC9754D" w:rsidR="00A85B5A" w:rsidRDefault="00A85B5A" w:rsidP="004E0170">
      <w:r>
        <w:t>Step 1) Go to the task bar at the top of the page and click on “sign</w:t>
      </w:r>
      <w:r w:rsidR="00D13553">
        <w:t>-</w:t>
      </w:r>
      <w:r>
        <w:t>up”</w:t>
      </w:r>
      <w:r w:rsidR="00562B0C">
        <w:t xml:space="preserve"> (see image</w:t>
      </w:r>
      <w:r w:rsidR="00C92FB8">
        <w:t xml:space="preserve"> below)</w:t>
      </w:r>
    </w:p>
    <w:p w14:paraId="3CB49312" w14:textId="77777777" w:rsidR="00CF7012" w:rsidRDefault="00A85B5A" w:rsidP="004E0170">
      <w:r>
        <w:lastRenderedPageBreak/>
        <w:t xml:space="preserve">Step 2) Follow the </w:t>
      </w:r>
      <w:r w:rsidR="00D13553">
        <w:t>sign-up</w:t>
      </w:r>
      <w:r>
        <w:t xml:space="preserve"> instructions</w:t>
      </w:r>
      <w:r w:rsidR="001E6BE7">
        <w:t xml:space="preserve">. </w:t>
      </w:r>
    </w:p>
    <w:p w14:paraId="5FFEB78A" w14:textId="77777777" w:rsidR="00CF7012" w:rsidRDefault="001E6BE7" w:rsidP="00CF7012">
      <w:pPr>
        <w:pStyle w:val="ListParagraph"/>
        <w:numPr>
          <w:ilvl w:val="0"/>
          <w:numId w:val="4"/>
        </w:numPr>
      </w:pPr>
      <w:r>
        <w:t xml:space="preserve">You need to be a member of a group to sign up. So if you are a new volunteer with a group we suggest you </w:t>
      </w:r>
      <w:r w:rsidR="00237571">
        <w:t xml:space="preserve">use </w:t>
      </w:r>
      <w:r>
        <w:t>the name of the group you are joining</w:t>
      </w:r>
      <w:r w:rsidR="00237571">
        <w:t xml:space="preserve"> when you sign up.</w:t>
      </w:r>
      <w:r w:rsidR="0090689F">
        <w:t xml:space="preserve"> </w:t>
      </w:r>
    </w:p>
    <w:p w14:paraId="3FE7293A" w14:textId="2979BE60" w:rsidR="00A85B5A" w:rsidRDefault="0090689F" w:rsidP="00CF7012">
      <w:pPr>
        <w:pStyle w:val="ListParagraph"/>
        <w:numPr>
          <w:ilvl w:val="0"/>
          <w:numId w:val="4"/>
        </w:numPr>
      </w:pPr>
      <w:r>
        <w:t xml:space="preserve">You will be asked to </w:t>
      </w:r>
      <w:r w:rsidR="00CF7012">
        <w:t>make up a username, we suggest that you use your email address to make remembering your credentials easier</w:t>
      </w:r>
      <w:r w:rsidR="0036485C">
        <w:t>.</w:t>
      </w:r>
    </w:p>
    <w:p w14:paraId="64E135D4" w14:textId="50CC6D58" w:rsidR="00A85B5A" w:rsidRDefault="00A85B5A" w:rsidP="004E0170">
      <w:r>
        <w:t xml:space="preserve">Step 3) You will now have an RDA E learning account and will be able to enrol on the courses you wish to complete. </w:t>
      </w:r>
    </w:p>
    <w:p w14:paraId="553D2CBD" w14:textId="33FD333A" w:rsidR="00B2300A" w:rsidRDefault="00B2300A" w:rsidP="004E0170">
      <w:r w:rsidRPr="00B2300A">
        <w:rPr>
          <w:noProof/>
        </w:rPr>
        <w:drawing>
          <wp:inline distT="0" distB="0" distL="0" distR="0" wp14:anchorId="13A317C2" wp14:editId="1AF0A556">
            <wp:extent cx="5553075" cy="2925424"/>
            <wp:effectExtent l="0" t="0" r="0" b="8890"/>
            <wp:docPr id="1198983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9837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9709" cy="293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67704" w14:textId="77777777" w:rsidR="000F47F3" w:rsidRDefault="000F47F3" w:rsidP="00B2300A"/>
    <w:p w14:paraId="2A5BA2FE" w14:textId="4870FAE8" w:rsidR="00B2300A" w:rsidRPr="00B2300A" w:rsidRDefault="00B2300A" w:rsidP="00B2300A">
      <w:pPr>
        <w:rPr>
          <w:b/>
          <w:bCs/>
        </w:rPr>
      </w:pPr>
      <w:r w:rsidRPr="00B2300A">
        <w:rPr>
          <w:b/>
          <w:bCs/>
        </w:rPr>
        <w:t>Helpful Tips for knowing if you are on the right website and whether you are logged in</w:t>
      </w:r>
    </w:p>
    <w:p w14:paraId="5A5EBC4A" w14:textId="232B0696" w:rsidR="00B2300A" w:rsidRDefault="00B2300A" w:rsidP="00B2300A">
      <w:pPr>
        <w:pStyle w:val="ListParagraph"/>
        <w:numPr>
          <w:ilvl w:val="0"/>
          <w:numId w:val="3"/>
        </w:numPr>
      </w:pPr>
      <w:r>
        <w:t xml:space="preserve">The home page to </w:t>
      </w:r>
      <w:r w:rsidRPr="00B2300A">
        <w:rPr>
          <w:b/>
          <w:bCs/>
        </w:rPr>
        <w:t>RDA E Learning</w:t>
      </w:r>
      <w:r>
        <w:t xml:space="preserve"> will say </w:t>
      </w:r>
      <w:r w:rsidRPr="00B2300A">
        <w:rPr>
          <w:b/>
          <w:bCs/>
        </w:rPr>
        <w:t>“Welcome to RDA Learning”</w:t>
      </w:r>
      <w:r>
        <w:t xml:space="preserve"> Whereas the home page for </w:t>
      </w:r>
      <w:r w:rsidRPr="00B2300A">
        <w:rPr>
          <w:b/>
          <w:bCs/>
        </w:rPr>
        <w:t>MyRDA</w:t>
      </w:r>
      <w:r>
        <w:t xml:space="preserve"> will say </w:t>
      </w:r>
      <w:r w:rsidRPr="00B2300A">
        <w:rPr>
          <w:b/>
          <w:bCs/>
        </w:rPr>
        <w:t xml:space="preserve">“Welcome </w:t>
      </w:r>
      <w:r w:rsidRPr="00B2300A">
        <w:rPr>
          <w:b/>
          <w:bCs/>
          <w:i/>
          <w:iCs/>
        </w:rPr>
        <w:t>(your name)</w:t>
      </w:r>
      <w:r>
        <w:rPr>
          <w:b/>
          <w:bCs/>
        </w:rPr>
        <w:t>”</w:t>
      </w:r>
      <w:r>
        <w:t xml:space="preserve"> if you are logged in or </w:t>
      </w:r>
      <w:r w:rsidRPr="00B2300A">
        <w:rPr>
          <w:b/>
          <w:bCs/>
        </w:rPr>
        <w:t>“Welcome to MyRDA”</w:t>
      </w:r>
      <w:r>
        <w:t xml:space="preserve"> if you are not logged in</w:t>
      </w:r>
    </w:p>
    <w:p w14:paraId="7A27A728" w14:textId="002E6280" w:rsidR="00B2300A" w:rsidRDefault="00B2300A" w:rsidP="00B2300A">
      <w:pPr>
        <w:pStyle w:val="ListParagraph"/>
        <w:numPr>
          <w:ilvl w:val="0"/>
          <w:numId w:val="3"/>
        </w:numPr>
      </w:pPr>
      <w:r>
        <w:t>In RDA E Learning if you are logged in the “sign up” option on the task bar on the top right of the page will not</w:t>
      </w:r>
      <w:r w:rsidR="00DC1E2D">
        <w:t xml:space="preserve"> be shown as</w:t>
      </w:r>
      <w:r>
        <w:t xml:space="preserve"> an option</w:t>
      </w:r>
    </w:p>
    <w:p w14:paraId="62840DBF" w14:textId="77777777" w:rsidR="00B2300A" w:rsidRDefault="00B2300A" w:rsidP="00B2300A">
      <w:pPr>
        <w:ind w:left="360"/>
      </w:pPr>
    </w:p>
    <w:p w14:paraId="5FD3810B" w14:textId="073114DE" w:rsidR="000007D2" w:rsidRDefault="000007D2" w:rsidP="000D017E">
      <w:r>
        <w:t xml:space="preserve">If you are still </w:t>
      </w:r>
      <w:r w:rsidR="000D017E">
        <w:t>having</w:t>
      </w:r>
      <w:r>
        <w:t xml:space="preserve"> problems please </w:t>
      </w:r>
      <w:r w:rsidR="00E13B5A">
        <w:t xml:space="preserve">contact </w:t>
      </w:r>
      <w:hyperlink r:id="rId10" w:history="1">
        <w:r w:rsidR="00E13B5A" w:rsidRPr="00035174">
          <w:rPr>
            <w:rStyle w:val="Hyperlink"/>
          </w:rPr>
          <w:t>groupsupport@rda.org.uk</w:t>
        </w:r>
      </w:hyperlink>
      <w:r w:rsidR="00E13B5A">
        <w:t xml:space="preserve"> or ring </w:t>
      </w:r>
      <w:hyperlink r:id="rId11" w:history="1">
        <w:r w:rsidR="000D017E" w:rsidRPr="000D017E">
          <w:rPr>
            <w:rStyle w:val="Hyperlink"/>
          </w:rPr>
          <w:t>01926 492915</w:t>
        </w:r>
      </w:hyperlink>
    </w:p>
    <w:p w14:paraId="7EFD3B61" w14:textId="38DF1DEF" w:rsidR="000D017E" w:rsidRPr="00B2300A" w:rsidRDefault="000D017E" w:rsidP="000D017E">
      <w:r>
        <w:t>Many thanks The RDA Membership Services Team</w:t>
      </w:r>
    </w:p>
    <w:sectPr w:rsidR="000D017E" w:rsidRPr="00B230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B092E"/>
    <w:multiLevelType w:val="hybridMultilevel"/>
    <w:tmpl w:val="88CEDB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B345E"/>
    <w:multiLevelType w:val="hybridMultilevel"/>
    <w:tmpl w:val="96D25B02"/>
    <w:lvl w:ilvl="0" w:tplc="BF20E0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40403"/>
    <w:multiLevelType w:val="hybridMultilevel"/>
    <w:tmpl w:val="DF5686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95D98"/>
    <w:multiLevelType w:val="hybridMultilevel"/>
    <w:tmpl w:val="14A2DA7C"/>
    <w:lvl w:ilvl="0" w:tplc="A454C5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236232">
    <w:abstractNumId w:val="0"/>
  </w:num>
  <w:num w:numId="2" w16cid:durableId="2062442293">
    <w:abstractNumId w:val="3"/>
  </w:num>
  <w:num w:numId="3" w16cid:durableId="2054476">
    <w:abstractNumId w:val="2"/>
  </w:num>
  <w:num w:numId="4" w16cid:durableId="405878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70"/>
    <w:rsid w:val="000007D2"/>
    <w:rsid w:val="000D017E"/>
    <w:rsid w:val="000F47F3"/>
    <w:rsid w:val="001067AD"/>
    <w:rsid w:val="001E6BE7"/>
    <w:rsid w:val="00237571"/>
    <w:rsid w:val="002D50A0"/>
    <w:rsid w:val="0036485C"/>
    <w:rsid w:val="003C3746"/>
    <w:rsid w:val="004D3981"/>
    <w:rsid w:val="004E0170"/>
    <w:rsid w:val="00562B0C"/>
    <w:rsid w:val="005A633D"/>
    <w:rsid w:val="00711E39"/>
    <w:rsid w:val="0088130B"/>
    <w:rsid w:val="0090689F"/>
    <w:rsid w:val="00913D3F"/>
    <w:rsid w:val="009174BA"/>
    <w:rsid w:val="00A85B5A"/>
    <w:rsid w:val="00B2300A"/>
    <w:rsid w:val="00BA187E"/>
    <w:rsid w:val="00C92FB8"/>
    <w:rsid w:val="00CF7012"/>
    <w:rsid w:val="00D13553"/>
    <w:rsid w:val="00D72719"/>
    <w:rsid w:val="00DC1E2D"/>
    <w:rsid w:val="00E13B5A"/>
    <w:rsid w:val="00EA453C"/>
    <w:rsid w:val="00FC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8F7D8"/>
  <w15:chartTrackingRefBased/>
  <w15:docId w15:val="{C89E57EE-7D9D-4731-8234-63503C57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1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01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-learning.org.u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tel:01926%20492915" TargetMode="External"/><Relationship Id="rId5" Type="http://schemas.openxmlformats.org/officeDocument/2006/relationships/hyperlink" Target="https://my-rda.org.uk/" TargetMode="External"/><Relationship Id="rId10" Type="http://schemas.openxmlformats.org/officeDocument/2006/relationships/hyperlink" Target="mailto:groupsupport@rda.org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Lake</dc:creator>
  <cp:keywords/>
  <dc:description/>
  <cp:lastModifiedBy>Katy Lake</cp:lastModifiedBy>
  <cp:revision>20</cp:revision>
  <dcterms:created xsi:type="dcterms:W3CDTF">2026-09-18T12:48:00Z</dcterms:created>
  <dcterms:modified xsi:type="dcterms:W3CDTF">2026-09-25T10:21:00Z</dcterms:modified>
</cp:coreProperties>
</file>