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759C3" w14:textId="163317BD" w:rsidR="006534F9" w:rsidRDefault="008B4198">
      <w:pPr>
        <w:rPr>
          <w:b/>
          <w:bCs/>
        </w:rPr>
      </w:pPr>
      <w:r w:rsidRPr="008B4198">
        <w:rPr>
          <w:b/>
          <w:bCs/>
        </w:rPr>
        <w:t>Reset Your Password On My-RDA</w:t>
      </w:r>
    </w:p>
    <w:p w14:paraId="37F38EAC" w14:textId="21DA9D11" w:rsidR="008B4198" w:rsidRPr="008B4198" w:rsidRDefault="008B4198">
      <w:pPr>
        <w:rPr>
          <w:b/>
          <w:bCs/>
        </w:rPr>
      </w:pPr>
      <w:r>
        <w:rPr>
          <w:b/>
          <w:bCs/>
        </w:rPr>
        <w:t>Step 1:</w:t>
      </w:r>
      <w:r w:rsidR="005171BD">
        <w:rPr>
          <w:b/>
          <w:bCs/>
        </w:rPr>
        <w:t xml:space="preserve"> </w:t>
      </w:r>
      <w:r w:rsidRPr="005171BD">
        <w:t>Visit the welcome page at my-rda.org.uk and click log in</w:t>
      </w:r>
    </w:p>
    <w:p w14:paraId="562989A2" w14:textId="76FF749B" w:rsidR="008B4198" w:rsidRDefault="008B4198">
      <w:r>
        <w:rPr>
          <w:noProof/>
        </w:rPr>
        <w:drawing>
          <wp:inline distT="0" distB="0" distL="0" distR="0" wp14:anchorId="412944E3" wp14:editId="6D824584">
            <wp:extent cx="4076700" cy="2944836"/>
            <wp:effectExtent l="0" t="0" r="0" b="8255"/>
            <wp:docPr id="6657116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711675" name="Picture 6657116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4572" cy="295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890DE" w14:textId="0052351C" w:rsidR="008B4198" w:rsidRPr="008B4198" w:rsidRDefault="008B4198">
      <w:pPr>
        <w:rPr>
          <w:b/>
          <w:bCs/>
        </w:rPr>
      </w:pPr>
      <w:r w:rsidRPr="008B4198">
        <w:rPr>
          <w:b/>
          <w:bCs/>
        </w:rPr>
        <w:t>Step 2</w:t>
      </w:r>
      <w:r>
        <w:rPr>
          <w:b/>
          <w:bCs/>
        </w:rPr>
        <w:t xml:space="preserve">: </w:t>
      </w:r>
      <w:r w:rsidRPr="005171BD">
        <w:t>Click on Lost Your Password underneath the main log in boxes</w:t>
      </w:r>
    </w:p>
    <w:p w14:paraId="1A3CD708" w14:textId="2B120907" w:rsidR="008B4198" w:rsidRDefault="008B4198">
      <w:r w:rsidRPr="008B4198">
        <w:rPr>
          <w:noProof/>
          <w:highlight w:val="red"/>
        </w:rPr>
        <w:drawing>
          <wp:inline distT="0" distB="0" distL="0" distR="0" wp14:anchorId="6DF11114" wp14:editId="15D4230C">
            <wp:extent cx="4127215" cy="2981325"/>
            <wp:effectExtent l="0" t="0" r="6985" b="0"/>
            <wp:docPr id="2469453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45385" name="Picture 2469453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185" cy="298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E2C03" w14:textId="77777777" w:rsidR="008B4198" w:rsidRDefault="008B4198">
      <w:pPr>
        <w:rPr>
          <w:b/>
          <w:bCs/>
        </w:rPr>
      </w:pPr>
    </w:p>
    <w:p w14:paraId="0DFE81D3" w14:textId="77777777" w:rsidR="008B4198" w:rsidRDefault="008B4198">
      <w:pPr>
        <w:rPr>
          <w:b/>
          <w:bCs/>
        </w:rPr>
      </w:pPr>
    </w:p>
    <w:p w14:paraId="30B82788" w14:textId="77777777" w:rsidR="008B4198" w:rsidRDefault="008B4198">
      <w:pPr>
        <w:rPr>
          <w:b/>
          <w:bCs/>
        </w:rPr>
      </w:pPr>
    </w:p>
    <w:p w14:paraId="2FF976D7" w14:textId="77777777" w:rsidR="008B4198" w:rsidRDefault="008B4198">
      <w:pPr>
        <w:rPr>
          <w:b/>
          <w:bCs/>
        </w:rPr>
      </w:pPr>
    </w:p>
    <w:p w14:paraId="0AD5B6D1" w14:textId="77777777" w:rsidR="008B4198" w:rsidRDefault="008B4198">
      <w:pPr>
        <w:rPr>
          <w:b/>
          <w:bCs/>
        </w:rPr>
      </w:pPr>
    </w:p>
    <w:p w14:paraId="3CC102DF" w14:textId="1D16DB13" w:rsidR="008B4198" w:rsidRPr="008B4198" w:rsidRDefault="008B4198">
      <w:pPr>
        <w:rPr>
          <w:b/>
          <w:bCs/>
        </w:rPr>
      </w:pPr>
      <w:r w:rsidRPr="008B4198">
        <w:rPr>
          <w:b/>
          <w:bCs/>
        </w:rPr>
        <w:lastRenderedPageBreak/>
        <w:t>Step 3</w:t>
      </w:r>
      <w:r>
        <w:rPr>
          <w:b/>
          <w:bCs/>
        </w:rPr>
        <w:t xml:space="preserve">: </w:t>
      </w:r>
      <w:r w:rsidRPr="005171BD">
        <w:t xml:space="preserve">You will receive an email from </w:t>
      </w:r>
      <w:hyperlink r:id="rId8" w:history="1">
        <w:r w:rsidRPr="005171BD">
          <w:rPr>
            <w:rStyle w:val="Hyperlink"/>
          </w:rPr>
          <w:t>noreply@rda.org.uk</w:t>
        </w:r>
      </w:hyperlink>
      <w:r w:rsidRPr="005171BD">
        <w:t>, titled</w:t>
      </w:r>
      <w:r w:rsidR="005171BD" w:rsidRPr="005171BD">
        <w:t xml:space="preserve"> [MyRDA] Password Reset</w:t>
      </w:r>
      <w:r w:rsidR="005171BD">
        <w:t>. If you cannot see it, please check your junk folder</w:t>
      </w:r>
    </w:p>
    <w:p w14:paraId="43516290" w14:textId="243F138B" w:rsidR="008B4198" w:rsidRDefault="008B4198">
      <w:r>
        <w:rPr>
          <w:noProof/>
        </w:rPr>
        <w:drawing>
          <wp:inline distT="0" distB="0" distL="0" distR="0" wp14:anchorId="22DD7E2F" wp14:editId="7C087CF1">
            <wp:extent cx="4384823" cy="2495550"/>
            <wp:effectExtent l="0" t="0" r="0" b="0"/>
            <wp:docPr id="16832376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237651" name="Picture 168323765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234" cy="249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28506" w14:textId="3CC81E49" w:rsidR="008B4198" w:rsidRPr="008B4198" w:rsidRDefault="008B4198">
      <w:pPr>
        <w:rPr>
          <w:b/>
          <w:bCs/>
        </w:rPr>
      </w:pPr>
      <w:r w:rsidRPr="008B4198">
        <w:rPr>
          <w:b/>
          <w:bCs/>
        </w:rPr>
        <w:t>Step 4</w:t>
      </w:r>
      <w:r w:rsidR="005171BD">
        <w:rPr>
          <w:b/>
          <w:bCs/>
        </w:rPr>
        <w:t xml:space="preserve">: </w:t>
      </w:r>
      <w:r w:rsidR="005171BD" w:rsidRPr="005171BD">
        <w:t>Select a new password, enter it in both boxes and hit save password</w:t>
      </w:r>
      <w:r w:rsidR="005171BD">
        <w:t>. Return to the main log in page, and you should now be able to log in with your new password.</w:t>
      </w:r>
    </w:p>
    <w:p w14:paraId="0C828330" w14:textId="2058D86B" w:rsidR="008B4198" w:rsidRDefault="008B4198">
      <w:r w:rsidRPr="008B4198">
        <w:rPr>
          <w:noProof/>
        </w:rPr>
        <w:drawing>
          <wp:inline distT="0" distB="0" distL="0" distR="0" wp14:anchorId="0B73406A" wp14:editId="5FE62F90">
            <wp:extent cx="4416913" cy="2543175"/>
            <wp:effectExtent l="0" t="0" r="3175" b="0"/>
            <wp:docPr id="32268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6843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5081" cy="255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EEF2B" w14:textId="77777777" w:rsidR="008B4198" w:rsidRDefault="008B4198"/>
    <w:p w14:paraId="56E79A53" w14:textId="2E6AE055" w:rsidR="008B4198" w:rsidRDefault="008B4198"/>
    <w:p w14:paraId="5FBE8455" w14:textId="77777777" w:rsidR="008B4198" w:rsidRDefault="008B4198"/>
    <w:p w14:paraId="1273677B" w14:textId="1CBB90D0" w:rsidR="008B4198" w:rsidRDefault="008B4198" w:rsidP="008B4198"/>
    <w:sectPr w:rsidR="008B41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10575"/>
    <w:multiLevelType w:val="hybridMultilevel"/>
    <w:tmpl w:val="4C20DB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862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98"/>
    <w:rsid w:val="0035570A"/>
    <w:rsid w:val="005171BD"/>
    <w:rsid w:val="006534F9"/>
    <w:rsid w:val="008B4198"/>
    <w:rsid w:val="00B83A2A"/>
    <w:rsid w:val="00D0535B"/>
    <w:rsid w:val="00DB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10AFD"/>
  <w15:chartTrackingRefBased/>
  <w15:docId w15:val="{22B60A62-C5DA-491A-AB62-94F55072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1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1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1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1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1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1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1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1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1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1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1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1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1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41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eply@rda.org.uk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DD314-49B3-4D01-A287-59E280AB4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Davies</dc:creator>
  <cp:keywords/>
  <dc:description/>
  <cp:lastModifiedBy>Penny Carter</cp:lastModifiedBy>
  <cp:revision>2</cp:revision>
  <dcterms:created xsi:type="dcterms:W3CDTF">2026-08-03T09:20:00Z</dcterms:created>
  <dcterms:modified xsi:type="dcterms:W3CDTF">2026-08-03T09:20:00Z</dcterms:modified>
</cp:coreProperties>
</file>