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61AD11" w14:textId="2AFA6D07" w:rsidR="00AA15B1" w:rsidRPr="00AA15B1" w:rsidRDefault="003B6EE8" w:rsidP="00AA15B1">
      <w:pPr>
        <w:spacing w:after="0" w:line="240" w:lineRule="auto"/>
        <w:jc w:val="center"/>
        <w:rPr>
          <w:rFonts w:ascii="Palatino Linotype" w:eastAsia="Calibri" w:hAnsi="Palatino Linotype" w:cs="Times New Roman"/>
          <w:b/>
          <w:color w:val="FF0000"/>
          <w:sz w:val="72"/>
          <w:szCs w:val="72"/>
          <w14:textOutline w14:w="5270" w14:cap="flat" w14:cmpd="sng" w14:algn="ctr">
            <w14:solidFill>
              <w14:srgbClr w14:val="7D7D7D">
                <w14:tint w14:val="100000"/>
                <w14:shade w14:val="100000"/>
                <w14:satMod w14:val="110000"/>
              </w14:srgbClr>
            </w14:solidFill>
            <w14:prstDash w14:val="solid"/>
            <w14:round/>
          </w14:textOutline>
        </w:rPr>
      </w:pPr>
      <w:r w:rsidRPr="003B6EE8">
        <w:rPr>
          <w:rFonts w:ascii="Calibri" w:eastAsia="Calibri" w:hAnsi="Calibri" w:cs="Times New Roman"/>
          <w:noProof/>
          <w:lang w:eastAsia="en-GB"/>
        </w:rPr>
        <w:drawing>
          <wp:anchor distT="0" distB="0" distL="114300" distR="114300" simplePos="0" relativeHeight="251659264" behindDoc="0" locked="0" layoutInCell="1" allowOverlap="1" wp14:anchorId="643570EB" wp14:editId="41BA6B06">
            <wp:simplePos x="0" y="0"/>
            <wp:positionH relativeFrom="column">
              <wp:posOffset>-579120</wp:posOffset>
            </wp:positionH>
            <wp:positionV relativeFrom="paragraph">
              <wp:posOffset>-670560</wp:posOffset>
            </wp:positionV>
            <wp:extent cx="1459865" cy="138874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DA championship logo-0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59865" cy="1388745"/>
                    </a:xfrm>
                    <a:prstGeom prst="rect">
                      <a:avLst/>
                    </a:prstGeom>
                  </pic:spPr>
                </pic:pic>
              </a:graphicData>
            </a:graphic>
            <wp14:sizeRelH relativeFrom="page">
              <wp14:pctWidth>0</wp14:pctWidth>
            </wp14:sizeRelH>
            <wp14:sizeRelV relativeFrom="page">
              <wp14:pctHeight>0</wp14:pctHeight>
            </wp14:sizeRelV>
          </wp:anchor>
        </w:drawing>
      </w:r>
      <w:r w:rsidR="00AA15B1" w:rsidRPr="00AA15B1">
        <w:rPr>
          <w:rFonts w:ascii="Palatino Linotype" w:eastAsia="Calibri" w:hAnsi="Palatino Linotype" w:cs="Times New Roman"/>
          <w:b/>
          <w:color w:val="FF0000"/>
          <w:sz w:val="72"/>
          <w:szCs w:val="72"/>
          <w14:textOutline w14:w="5270" w14:cap="flat" w14:cmpd="sng" w14:algn="ctr">
            <w14:solidFill>
              <w14:srgbClr w14:val="7D7D7D">
                <w14:tint w14:val="100000"/>
                <w14:shade w14:val="100000"/>
                <w14:satMod w14:val="110000"/>
              </w14:srgbClr>
            </w14:solidFill>
            <w14:prstDash w14:val="solid"/>
            <w14:round/>
          </w14:textOutline>
        </w:rPr>
        <w:t xml:space="preserve">RDA </w:t>
      </w:r>
    </w:p>
    <w:p w14:paraId="743927C9" w14:textId="77777777" w:rsidR="00AA15B1" w:rsidRPr="00AA15B1" w:rsidRDefault="00AA15B1" w:rsidP="00AA15B1">
      <w:pPr>
        <w:spacing w:after="0" w:line="240" w:lineRule="auto"/>
        <w:jc w:val="center"/>
        <w:rPr>
          <w:rFonts w:ascii="Palatino Linotype" w:eastAsia="Calibri" w:hAnsi="Palatino Linotype" w:cs="Times New Roman"/>
          <w:b/>
          <w:color w:val="FF0000"/>
          <w:sz w:val="64"/>
          <w:szCs w:val="64"/>
          <w14:textOutline w14:w="5270" w14:cap="flat" w14:cmpd="sng" w14:algn="ctr">
            <w14:solidFill>
              <w14:srgbClr w14:val="7D7D7D">
                <w14:tint w14:val="100000"/>
                <w14:shade w14:val="100000"/>
                <w14:satMod w14:val="110000"/>
              </w14:srgbClr>
            </w14:solidFill>
            <w14:prstDash w14:val="solid"/>
            <w14:round/>
          </w14:textOutline>
        </w:rPr>
      </w:pPr>
      <w:r w:rsidRPr="00AA15B1">
        <w:rPr>
          <w:rFonts w:ascii="Palatino Linotype" w:eastAsia="Calibri" w:hAnsi="Palatino Linotype" w:cs="Times New Roman"/>
          <w:b/>
          <w:color w:val="FF0000"/>
          <w:sz w:val="64"/>
          <w:szCs w:val="64"/>
          <w14:textOutline w14:w="5270" w14:cap="flat" w14:cmpd="sng" w14:algn="ctr">
            <w14:solidFill>
              <w14:srgbClr w14:val="7D7D7D">
                <w14:tint w14:val="100000"/>
                <w14:shade w14:val="100000"/>
                <w14:satMod w14:val="110000"/>
              </w14:srgbClr>
            </w14:solidFill>
            <w14:prstDash w14:val="solid"/>
            <w14:round/>
          </w14:textOutline>
        </w:rPr>
        <w:t>SOUTH REGION</w:t>
      </w:r>
    </w:p>
    <w:p w14:paraId="4FB83637" w14:textId="4A9CBFCE" w:rsidR="00AA15B1" w:rsidRDefault="00AA15B1" w:rsidP="00AA15B1">
      <w:pPr>
        <w:spacing w:after="0" w:line="240" w:lineRule="auto"/>
        <w:jc w:val="center"/>
        <w:rPr>
          <w:rFonts w:ascii="Palatino Linotype" w:eastAsia="Calibri" w:hAnsi="Palatino Linotype" w:cs="Times New Roman"/>
          <w:b/>
          <w:color w:val="374C80"/>
          <w:sz w:val="60"/>
          <w:szCs w:val="60"/>
          <w14:textOutline w14:w="5270" w14:cap="flat" w14:cmpd="sng" w14:algn="ctr">
            <w14:solidFill>
              <w14:srgbClr w14:val="7D7D7D">
                <w14:tint w14:val="100000"/>
                <w14:shade w14:val="100000"/>
                <w14:satMod w14:val="110000"/>
              </w14:srgbClr>
            </w14:solidFill>
            <w14:prstDash w14:val="solid"/>
            <w14:round/>
          </w14:textOutline>
        </w:rPr>
      </w:pPr>
      <w:r w:rsidRPr="00AA15B1">
        <w:rPr>
          <w:rFonts w:ascii="Palatino Linotype" w:eastAsia="Calibri" w:hAnsi="Palatino Linotype" w:cs="Times New Roman"/>
          <w:b/>
          <w:color w:val="374C80"/>
          <w:sz w:val="60"/>
          <w:szCs w:val="60"/>
          <w14:textOutline w14:w="5270" w14:cap="flat" w14:cmpd="sng" w14:algn="ctr">
            <w14:solidFill>
              <w14:srgbClr w14:val="7D7D7D">
                <w14:tint w14:val="100000"/>
                <w14:shade w14:val="100000"/>
                <w14:satMod w14:val="110000"/>
              </w14:srgbClr>
            </w14:solidFill>
            <w14:prstDash w14:val="solid"/>
            <w14:round/>
          </w14:textOutline>
        </w:rPr>
        <w:t>REGIONAL QUALIFIER</w:t>
      </w:r>
    </w:p>
    <w:p w14:paraId="7A7726FC" w14:textId="481F99FE" w:rsidR="00AA15B1" w:rsidRPr="00DB149D" w:rsidRDefault="00AA15B1" w:rsidP="00AA15B1">
      <w:pPr>
        <w:spacing w:after="0" w:line="240" w:lineRule="auto"/>
        <w:jc w:val="center"/>
        <w:rPr>
          <w:rFonts w:ascii="Palatino Linotype" w:eastAsia="Calibri" w:hAnsi="Palatino Linotype" w:cs="Times New Roman"/>
          <w:b/>
          <w:color w:val="374C80"/>
          <w:sz w:val="20"/>
          <w:szCs w:val="20"/>
          <w14:textOutline w14:w="5270" w14:cap="flat" w14:cmpd="sng" w14:algn="ctr">
            <w14:solidFill>
              <w14:srgbClr w14:val="7D7D7D">
                <w14:tint w14:val="100000"/>
                <w14:shade w14:val="100000"/>
                <w14:satMod w14:val="110000"/>
              </w14:srgbClr>
            </w14:solidFill>
            <w14:prstDash w14:val="solid"/>
            <w14:round/>
          </w14:textOutline>
        </w:rPr>
      </w:pPr>
    </w:p>
    <w:p w14:paraId="7F637644" w14:textId="52B4C03E" w:rsidR="00AA15B1" w:rsidRPr="00AA15B1" w:rsidRDefault="00AA15B1" w:rsidP="00AA15B1">
      <w:pPr>
        <w:spacing w:after="0" w:line="240" w:lineRule="auto"/>
        <w:jc w:val="center"/>
        <w:rPr>
          <w:rFonts w:ascii="Palatino Linotype" w:eastAsia="Calibri" w:hAnsi="Palatino Linotype" w:cs="Times New Roman"/>
          <w:b/>
          <w:color w:val="374C80"/>
          <w:sz w:val="60"/>
          <w:szCs w:val="60"/>
          <w14:textOutline w14:w="5270" w14:cap="flat" w14:cmpd="sng" w14:algn="ctr">
            <w14:solidFill>
              <w14:srgbClr w14:val="7D7D7D">
                <w14:tint w14:val="100000"/>
                <w14:shade w14:val="100000"/>
                <w14:satMod w14:val="110000"/>
              </w14:srgbClr>
            </w14:solidFill>
            <w14:prstDash w14:val="solid"/>
            <w14:round/>
          </w14:textOutline>
        </w:rPr>
      </w:pPr>
      <w:r>
        <w:rPr>
          <w:rFonts w:ascii="Palatino Linotype" w:eastAsia="Calibri" w:hAnsi="Palatino Linotype" w:cs="Times New Roman"/>
          <w:b/>
          <w:color w:val="374C80"/>
          <w:sz w:val="60"/>
          <w:szCs w:val="60"/>
          <w14:textOutline w14:w="5270" w14:cap="flat" w14:cmpd="sng" w14:algn="ctr">
            <w14:solidFill>
              <w14:srgbClr w14:val="7D7D7D">
                <w14:tint w14:val="100000"/>
                <w14:shade w14:val="100000"/>
                <w14:satMod w14:val="110000"/>
              </w14:srgbClr>
            </w14:solidFill>
            <w14:prstDash w14:val="solid"/>
            <w14:round/>
          </w14:textOutline>
        </w:rPr>
        <w:t>V</w:t>
      </w:r>
      <w:r w:rsidR="003B6EE8">
        <w:rPr>
          <w:rFonts w:ascii="Palatino Linotype" w:eastAsia="Calibri" w:hAnsi="Palatino Linotype" w:cs="Times New Roman"/>
          <w:b/>
          <w:color w:val="374C80"/>
          <w:sz w:val="60"/>
          <w:szCs w:val="60"/>
          <w14:textOutline w14:w="5270" w14:cap="flat" w14:cmpd="sng" w14:algn="ctr">
            <w14:solidFill>
              <w14:srgbClr w14:val="7D7D7D">
                <w14:tint w14:val="100000"/>
                <w14:shade w14:val="100000"/>
                <w14:satMod w14:val="110000"/>
              </w14:srgbClr>
            </w14:solidFill>
            <w14:prstDash w14:val="solid"/>
            <w14:round/>
          </w14:textOutline>
        </w:rPr>
        <w:t>IRTUAL</w:t>
      </w:r>
      <w:r>
        <w:rPr>
          <w:rFonts w:ascii="Palatino Linotype" w:eastAsia="Calibri" w:hAnsi="Palatino Linotype" w:cs="Times New Roman"/>
          <w:b/>
          <w:color w:val="374C80"/>
          <w:sz w:val="60"/>
          <w:szCs w:val="60"/>
          <w14:textOutline w14:w="5270" w14:cap="flat" w14:cmpd="sng" w14:algn="ctr">
            <w14:solidFill>
              <w14:srgbClr w14:val="7D7D7D">
                <w14:tint w14:val="100000"/>
                <w14:shade w14:val="100000"/>
                <w14:satMod w14:val="110000"/>
              </w14:srgbClr>
            </w14:solidFill>
            <w14:prstDash w14:val="solid"/>
            <w14:round/>
          </w14:textOutline>
        </w:rPr>
        <w:t xml:space="preserve"> SHOW JUMP</w:t>
      </w:r>
      <w:r w:rsidR="003B6EE8">
        <w:rPr>
          <w:rFonts w:ascii="Palatino Linotype" w:eastAsia="Calibri" w:hAnsi="Palatino Linotype" w:cs="Times New Roman"/>
          <w:b/>
          <w:color w:val="374C80"/>
          <w:sz w:val="60"/>
          <w:szCs w:val="60"/>
          <w14:textOutline w14:w="5270" w14:cap="flat" w14:cmpd="sng" w14:algn="ctr">
            <w14:solidFill>
              <w14:srgbClr w14:val="7D7D7D">
                <w14:tint w14:val="100000"/>
                <w14:shade w14:val="100000"/>
                <w14:satMod w14:val="110000"/>
              </w14:srgbClr>
            </w14:solidFill>
            <w14:prstDash w14:val="solid"/>
            <w14:round/>
          </w14:textOutline>
        </w:rPr>
        <w:t>ING</w:t>
      </w:r>
      <w:r w:rsidR="003B6EE8">
        <w:rPr>
          <w:rFonts w:ascii="Palatino Linotype" w:eastAsia="Calibri" w:hAnsi="Palatino Linotype" w:cs="Times New Roman"/>
          <w:b/>
          <w:color w:val="374C80"/>
          <w:sz w:val="60"/>
          <w:szCs w:val="60"/>
          <w14:textOutline w14:w="5270" w14:cap="flat" w14:cmpd="sng" w14:algn="ctr">
            <w14:solidFill>
              <w14:srgbClr w14:val="7D7D7D">
                <w14:tint w14:val="100000"/>
                <w14:shade w14:val="100000"/>
                <w14:satMod w14:val="110000"/>
              </w14:srgbClr>
            </w14:solidFill>
            <w14:prstDash w14:val="solid"/>
            <w14:round/>
          </w14:textOutline>
        </w:rPr>
        <w:br/>
        <w:t>Videoed Entries</w:t>
      </w:r>
    </w:p>
    <w:p w14:paraId="6904C0E8" w14:textId="77777777" w:rsidR="00AA15B1" w:rsidRPr="00AA15B1" w:rsidRDefault="00AA15B1" w:rsidP="00AA15B1">
      <w:pPr>
        <w:spacing w:after="0" w:line="240" w:lineRule="auto"/>
        <w:jc w:val="center"/>
        <w:rPr>
          <w:rFonts w:ascii="Palatino Linotype" w:eastAsia="Calibri" w:hAnsi="Palatino Linotype" w:cs="Times New Roman"/>
          <w:b/>
          <w:color w:val="374C80"/>
          <w:sz w:val="40"/>
          <w:szCs w:val="40"/>
          <w14:textOutline w14:w="5270" w14:cap="flat" w14:cmpd="sng" w14:algn="ctr">
            <w14:solidFill>
              <w14:srgbClr w14:val="7D7D7D">
                <w14:tint w14:val="100000"/>
                <w14:shade w14:val="100000"/>
                <w14:satMod w14:val="110000"/>
              </w14:srgbClr>
            </w14:solidFill>
            <w14:prstDash w14:val="solid"/>
            <w14:round/>
          </w14:textOutline>
        </w:rPr>
      </w:pPr>
    </w:p>
    <w:p w14:paraId="2D8536CA" w14:textId="77777777" w:rsidR="00AA15B1" w:rsidRPr="00AA15B1" w:rsidRDefault="00AA15B1" w:rsidP="00AA15B1">
      <w:pPr>
        <w:spacing w:after="0" w:line="240" w:lineRule="auto"/>
        <w:jc w:val="center"/>
        <w:rPr>
          <w:rFonts w:ascii="Palatino Linotype" w:eastAsia="Calibri" w:hAnsi="Palatino Linotype" w:cs="Times New Roman"/>
          <w:b/>
          <w:color w:val="374C80"/>
          <w:sz w:val="24"/>
          <w:szCs w:val="24"/>
          <w14:textOutline w14:w="5270" w14:cap="flat" w14:cmpd="sng" w14:algn="ctr">
            <w14:solidFill>
              <w14:srgbClr w14:val="7D7D7D">
                <w14:tint w14:val="100000"/>
                <w14:shade w14:val="100000"/>
                <w14:satMod w14:val="110000"/>
              </w14:srgbClr>
            </w14:solidFill>
            <w14:prstDash w14:val="solid"/>
            <w14:round/>
          </w14:textOutline>
        </w:rPr>
      </w:pPr>
    </w:p>
    <w:p w14:paraId="51BA7544" w14:textId="5248C320" w:rsidR="00AA15B1" w:rsidRPr="00AA15B1" w:rsidRDefault="00AA15B1" w:rsidP="00AA15B1">
      <w:pPr>
        <w:spacing w:after="0" w:line="240" w:lineRule="auto"/>
        <w:jc w:val="center"/>
        <w:rPr>
          <w:rFonts w:ascii="Palatino Linotype" w:eastAsia="Calibri" w:hAnsi="Palatino Linotype" w:cs="Times New Roman"/>
          <w:b/>
          <w:color w:val="FF0000"/>
          <w:sz w:val="48"/>
          <w:szCs w:val="48"/>
          <w14:textOutline w14:w="5270" w14:cap="flat" w14:cmpd="sng" w14:algn="ctr">
            <w14:solidFill>
              <w14:srgbClr w14:val="7D7D7D">
                <w14:tint w14:val="100000"/>
                <w14:shade w14:val="100000"/>
                <w14:satMod w14:val="110000"/>
              </w14:srgbClr>
            </w14:solidFill>
            <w14:prstDash w14:val="solid"/>
            <w14:round/>
          </w14:textOutline>
        </w:rPr>
      </w:pPr>
      <w:r w:rsidRPr="00AA15B1">
        <w:rPr>
          <w:rFonts w:ascii="Palatino Linotype" w:eastAsia="Calibri" w:hAnsi="Palatino Linotype" w:cs="Times New Roman"/>
          <w:b/>
          <w:color w:val="FF0000"/>
          <w:sz w:val="48"/>
          <w:szCs w:val="48"/>
          <w14:textOutline w14:w="5270" w14:cap="flat" w14:cmpd="sng" w14:algn="ctr">
            <w14:solidFill>
              <w14:srgbClr w14:val="7D7D7D">
                <w14:tint w14:val="100000"/>
                <w14:shade w14:val="100000"/>
                <w14:satMod w14:val="110000"/>
              </w14:srgbClr>
            </w14:solidFill>
            <w14:prstDash w14:val="solid"/>
            <w14:round/>
          </w14:textOutline>
        </w:rPr>
        <w:t xml:space="preserve">Entries close </w:t>
      </w:r>
      <w:r w:rsidR="00825CF4">
        <w:rPr>
          <w:rFonts w:ascii="Palatino Linotype" w:eastAsia="Calibri" w:hAnsi="Palatino Linotype" w:cs="Times New Roman"/>
          <w:b/>
          <w:color w:val="FF0000"/>
          <w:sz w:val="48"/>
          <w:szCs w:val="48"/>
          <w14:textOutline w14:w="5270" w14:cap="flat" w14:cmpd="sng" w14:algn="ctr">
            <w14:solidFill>
              <w14:srgbClr w14:val="7D7D7D">
                <w14:tint w14:val="100000"/>
                <w14:shade w14:val="100000"/>
                <w14:satMod w14:val="110000"/>
              </w14:srgbClr>
            </w14:solidFill>
            <w14:prstDash w14:val="solid"/>
            <w14:round/>
          </w14:textOutline>
        </w:rPr>
        <w:t xml:space="preserve">Monday </w:t>
      </w:r>
      <w:r w:rsidR="009820DE">
        <w:rPr>
          <w:rFonts w:ascii="Palatino Linotype" w:eastAsia="Calibri" w:hAnsi="Palatino Linotype" w:cs="Times New Roman"/>
          <w:b/>
          <w:color w:val="FF0000"/>
          <w:sz w:val="48"/>
          <w:szCs w:val="48"/>
          <w14:textOutline w14:w="5270" w14:cap="flat" w14:cmpd="sng" w14:algn="ctr">
            <w14:solidFill>
              <w14:srgbClr w14:val="7D7D7D">
                <w14:tint w14:val="100000"/>
                <w14:shade w14:val="100000"/>
                <w14:satMod w14:val="110000"/>
              </w14:srgbClr>
            </w14:solidFill>
            <w14:prstDash w14:val="solid"/>
            <w14:round/>
          </w14:textOutline>
        </w:rPr>
        <w:t>4</w:t>
      </w:r>
      <w:r w:rsidR="00825CF4">
        <w:rPr>
          <w:rFonts w:ascii="Palatino Linotype" w:eastAsia="Calibri" w:hAnsi="Palatino Linotype" w:cs="Times New Roman"/>
          <w:b/>
          <w:color w:val="FF0000"/>
          <w:sz w:val="48"/>
          <w:szCs w:val="48"/>
          <w14:textOutline w14:w="5270" w14:cap="flat" w14:cmpd="sng" w14:algn="ctr">
            <w14:solidFill>
              <w14:srgbClr w14:val="7D7D7D">
                <w14:tint w14:val="100000"/>
                <w14:shade w14:val="100000"/>
                <w14:satMod w14:val="110000"/>
              </w14:srgbClr>
            </w14:solidFill>
            <w14:prstDash w14:val="solid"/>
            <w14:round/>
          </w14:textOutline>
        </w:rPr>
        <w:t xml:space="preserve"> </w:t>
      </w:r>
      <w:r w:rsidR="00CC739F">
        <w:rPr>
          <w:rFonts w:ascii="Palatino Linotype" w:eastAsia="Calibri" w:hAnsi="Palatino Linotype" w:cs="Times New Roman"/>
          <w:b/>
          <w:color w:val="FF0000"/>
          <w:sz w:val="48"/>
          <w:szCs w:val="48"/>
          <w14:textOutline w14:w="5270" w14:cap="flat" w14:cmpd="sng" w14:algn="ctr">
            <w14:solidFill>
              <w14:srgbClr w14:val="7D7D7D">
                <w14:tint w14:val="100000"/>
                <w14:shade w14:val="100000"/>
                <w14:satMod w14:val="110000"/>
              </w14:srgbClr>
            </w14:solidFill>
            <w14:prstDash w14:val="solid"/>
            <w14:round/>
          </w14:textOutline>
        </w:rPr>
        <w:t>May</w:t>
      </w:r>
      <w:r w:rsidRPr="00AA15B1">
        <w:rPr>
          <w:rFonts w:ascii="Palatino Linotype" w:eastAsia="Calibri" w:hAnsi="Palatino Linotype" w:cs="Times New Roman"/>
          <w:b/>
          <w:color w:val="FF0000"/>
          <w:sz w:val="48"/>
          <w:szCs w:val="48"/>
          <w14:textOutline w14:w="5270" w14:cap="flat" w14:cmpd="sng" w14:algn="ctr">
            <w14:solidFill>
              <w14:srgbClr w14:val="7D7D7D">
                <w14:tint w14:val="100000"/>
                <w14:shade w14:val="100000"/>
                <w14:satMod w14:val="110000"/>
              </w14:srgbClr>
            </w14:solidFill>
            <w14:prstDash w14:val="solid"/>
            <w14:round/>
          </w14:textOutline>
        </w:rPr>
        <w:t xml:space="preserve"> 202</w:t>
      </w:r>
      <w:r w:rsidR="009820DE">
        <w:rPr>
          <w:rFonts w:ascii="Palatino Linotype" w:eastAsia="Calibri" w:hAnsi="Palatino Linotype" w:cs="Times New Roman"/>
          <w:b/>
          <w:color w:val="FF0000"/>
          <w:sz w:val="48"/>
          <w:szCs w:val="48"/>
          <w14:textOutline w14:w="5270" w14:cap="flat" w14:cmpd="sng" w14:algn="ctr">
            <w14:solidFill>
              <w14:srgbClr w14:val="7D7D7D">
                <w14:tint w14:val="100000"/>
                <w14:shade w14:val="100000"/>
                <w14:satMod w14:val="110000"/>
              </w14:srgbClr>
            </w14:solidFill>
            <w14:prstDash w14:val="solid"/>
            <w14:round/>
          </w14:textOutline>
        </w:rPr>
        <w:t>6</w:t>
      </w:r>
    </w:p>
    <w:p w14:paraId="653E7E27" w14:textId="77777777" w:rsidR="00EA1EE4" w:rsidRPr="00EA1EE4" w:rsidRDefault="00AA15B1" w:rsidP="00EA1EE4">
      <w:pPr>
        <w:spacing w:after="0" w:line="240" w:lineRule="auto"/>
        <w:jc w:val="center"/>
        <w:rPr>
          <w:rFonts w:ascii="Palatino Linotype" w:eastAsia="Calibri" w:hAnsi="Palatino Linotype" w:cs="Times New Roman"/>
          <w:b/>
          <w:color w:val="374C80"/>
          <w:sz w:val="28"/>
          <w:szCs w:val="28"/>
          <w14:textOutline w14:w="5270" w14:cap="flat" w14:cmpd="sng" w14:algn="ctr">
            <w14:solidFill>
              <w14:srgbClr w14:val="7D7D7D"/>
            </w14:solidFill>
            <w14:prstDash w14:val="solid"/>
            <w14:round/>
          </w14:textOutline>
        </w:rPr>
      </w:pPr>
      <w:r w:rsidRPr="00AA15B1">
        <w:rPr>
          <w:rFonts w:ascii="Palatino Linotype" w:eastAsia="Calibri" w:hAnsi="Palatino Linotype" w:cs="Times New Roman"/>
          <w:b/>
          <w:color w:val="374C80"/>
          <w:sz w:val="28"/>
          <w:szCs w:val="28"/>
          <w14:textOutline w14:w="5270" w14:cap="flat" w14:cmpd="sng" w14:algn="ctr">
            <w14:solidFill>
              <w14:srgbClr w14:val="7D7D7D">
                <w14:tint w14:val="100000"/>
                <w14:shade w14:val="100000"/>
                <w14:satMod w14:val="110000"/>
              </w14:srgbClr>
            </w14:solidFill>
            <w14:prstDash w14:val="solid"/>
            <w14:round/>
          </w14:textOutline>
        </w:rPr>
        <w:t>Late Entries will not be accepted</w:t>
      </w:r>
      <w:r w:rsidR="00EA1EE4">
        <w:rPr>
          <w:rFonts w:ascii="Palatino Linotype" w:eastAsia="Calibri" w:hAnsi="Palatino Linotype" w:cs="Times New Roman"/>
          <w:b/>
          <w:color w:val="374C80"/>
          <w:sz w:val="28"/>
          <w:szCs w:val="28"/>
          <w14:textOutline w14:w="5270" w14:cap="flat" w14:cmpd="sng" w14:algn="ctr">
            <w14:solidFill>
              <w14:srgbClr w14:val="7D7D7D">
                <w14:tint w14:val="100000"/>
                <w14:shade w14:val="100000"/>
                <w14:satMod w14:val="110000"/>
              </w14:srgbClr>
            </w14:solidFill>
            <w14:prstDash w14:val="solid"/>
            <w14:round/>
          </w14:textOutline>
        </w:rPr>
        <w:br/>
      </w:r>
      <w:r w:rsidR="00EA1EE4" w:rsidRPr="00EA1EE4">
        <w:rPr>
          <w:rFonts w:ascii="Palatino Linotype" w:eastAsia="Calibri" w:hAnsi="Palatino Linotype" w:cs="Times New Roman"/>
          <w:b/>
          <w:color w:val="374C80"/>
          <w:sz w:val="28"/>
          <w:szCs w:val="28"/>
          <w14:textOutline w14:w="5270" w14:cap="flat" w14:cmpd="sng" w14:algn="ctr">
            <w14:solidFill>
              <w14:srgbClr w14:val="7D7D7D"/>
            </w14:solidFill>
            <w14:prstDash w14:val="solid"/>
            <w14:round/>
          </w14:textOutline>
        </w:rPr>
        <w:t>Entry Fee: A suggested donation of £15 per ridden class</w:t>
      </w:r>
    </w:p>
    <w:p w14:paraId="6D780406" w14:textId="77777777" w:rsidR="00CC739F" w:rsidRPr="00AA15B1" w:rsidRDefault="00CC739F" w:rsidP="00AA15B1">
      <w:pPr>
        <w:spacing w:after="0" w:line="240" w:lineRule="auto"/>
        <w:jc w:val="center"/>
        <w:rPr>
          <w:rFonts w:ascii="Palatino Linotype" w:eastAsia="Calibri" w:hAnsi="Palatino Linotype" w:cs="Times New Roman"/>
          <w:b/>
          <w:color w:val="374C80"/>
          <w:sz w:val="28"/>
          <w:szCs w:val="28"/>
          <w14:textOutline w14:w="5270" w14:cap="flat" w14:cmpd="sng" w14:algn="ctr">
            <w14:solidFill>
              <w14:srgbClr w14:val="7D7D7D">
                <w14:tint w14:val="100000"/>
                <w14:shade w14:val="100000"/>
                <w14:satMod w14:val="110000"/>
              </w14:srgbClr>
            </w14:solidFill>
            <w14:prstDash w14:val="solid"/>
            <w14:round/>
          </w14:textOutline>
        </w:rPr>
      </w:pPr>
    </w:p>
    <w:p w14:paraId="621FB59E" w14:textId="77777777" w:rsidR="00AA15B1" w:rsidRPr="00AA15B1" w:rsidRDefault="00AA15B1" w:rsidP="00AA15B1">
      <w:pPr>
        <w:spacing w:after="0" w:line="240" w:lineRule="auto"/>
        <w:jc w:val="center"/>
        <w:rPr>
          <w:rFonts w:ascii="Palatino Linotype" w:eastAsia="Calibri" w:hAnsi="Palatino Linotype" w:cs="Times New Roman"/>
          <w:b/>
          <w:color w:val="374C80"/>
          <w:sz w:val="28"/>
          <w:szCs w:val="28"/>
          <w14:textOutline w14:w="5270" w14:cap="flat" w14:cmpd="sng" w14:algn="ctr">
            <w14:solidFill>
              <w14:srgbClr w14:val="7D7D7D">
                <w14:tint w14:val="100000"/>
                <w14:shade w14:val="100000"/>
                <w14:satMod w14:val="110000"/>
              </w14:srgbClr>
            </w14:solidFill>
            <w14:prstDash w14:val="solid"/>
            <w14:round/>
          </w14:textOutline>
        </w:rPr>
      </w:pPr>
    </w:p>
    <w:p w14:paraId="6D5BAF9E" w14:textId="31E81386" w:rsidR="00EE1FEF" w:rsidRPr="00EE1FEF" w:rsidRDefault="00CC739F" w:rsidP="00EE1FEF">
      <w:pPr>
        <w:spacing w:after="0" w:line="240" w:lineRule="auto"/>
        <w:ind w:right="-45"/>
        <w:jc w:val="center"/>
        <w:rPr>
          <w:rFonts w:ascii="Tahoma" w:eastAsia="Calibri" w:hAnsi="Tahoma" w:cs="Tahoma"/>
        </w:rPr>
      </w:pPr>
      <w:r w:rsidRPr="004D06D8">
        <w:rPr>
          <w:rFonts w:ascii="Tahoma" w:eastAsia="Calibri" w:hAnsi="Tahoma" w:cs="Tahoma"/>
          <w:b/>
          <w:bCs/>
        </w:rPr>
        <w:t>PRIZE GIVING</w:t>
      </w:r>
      <w:r>
        <w:rPr>
          <w:rFonts w:ascii="Tahoma" w:eastAsia="Calibri" w:hAnsi="Tahoma" w:cs="Tahoma"/>
        </w:rPr>
        <w:t xml:space="preserve"> </w:t>
      </w:r>
      <w:r>
        <w:rPr>
          <w:rFonts w:ascii="Tahoma" w:eastAsia="Calibri" w:hAnsi="Tahoma" w:cs="Tahoma"/>
        </w:rPr>
        <w:br/>
      </w:r>
      <w:r w:rsidRPr="00CC739F">
        <w:rPr>
          <w:rFonts w:ascii="Tahoma" w:eastAsia="Calibri" w:hAnsi="Tahoma" w:cs="Tahoma"/>
          <w:b/>
          <w:bCs/>
        </w:rPr>
        <w:t xml:space="preserve">Sunday </w:t>
      </w:r>
      <w:r w:rsidR="00825CF4">
        <w:rPr>
          <w:rFonts w:ascii="Tahoma" w:eastAsia="Calibri" w:hAnsi="Tahoma" w:cs="Tahoma"/>
          <w:b/>
          <w:bCs/>
        </w:rPr>
        <w:t>1</w:t>
      </w:r>
      <w:r w:rsidR="009820DE">
        <w:rPr>
          <w:rFonts w:ascii="Tahoma" w:eastAsia="Calibri" w:hAnsi="Tahoma" w:cs="Tahoma"/>
          <w:b/>
          <w:bCs/>
        </w:rPr>
        <w:t>7</w:t>
      </w:r>
      <w:r w:rsidRPr="00CC739F">
        <w:rPr>
          <w:rFonts w:ascii="Tahoma" w:eastAsia="Calibri" w:hAnsi="Tahoma" w:cs="Tahoma"/>
          <w:b/>
          <w:bCs/>
        </w:rPr>
        <w:t xml:space="preserve"> May at the Regional Qualifier Show</w:t>
      </w:r>
      <w:r>
        <w:rPr>
          <w:rFonts w:ascii="Tahoma" w:eastAsia="Calibri" w:hAnsi="Tahoma" w:cs="Tahoma"/>
        </w:rPr>
        <w:br/>
        <w:t xml:space="preserve">Berkshire College of Agriculture, </w:t>
      </w:r>
      <w:proofErr w:type="spellStart"/>
      <w:r>
        <w:rPr>
          <w:rFonts w:ascii="Tahoma" w:eastAsia="Calibri" w:hAnsi="Tahoma" w:cs="Tahoma"/>
        </w:rPr>
        <w:t>Burchetts</w:t>
      </w:r>
      <w:proofErr w:type="spellEnd"/>
      <w:r>
        <w:rPr>
          <w:rFonts w:ascii="Tahoma" w:eastAsia="Calibri" w:hAnsi="Tahoma" w:cs="Tahoma"/>
        </w:rPr>
        <w:t xml:space="preserve"> Green, Maidenhead SL6 6QR</w:t>
      </w:r>
      <w:r>
        <w:rPr>
          <w:rFonts w:ascii="Tahoma" w:eastAsia="Calibri" w:hAnsi="Tahoma" w:cs="Tahoma"/>
        </w:rPr>
        <w:br/>
      </w:r>
      <w:r w:rsidR="00EE1FEF" w:rsidRPr="00EE1FEF">
        <w:rPr>
          <w:rFonts w:ascii="Tahoma" w:eastAsia="Calibri" w:hAnsi="Tahoma" w:cs="Tahoma"/>
        </w:rPr>
        <w:t xml:space="preserve">Prize Giving time will be available at </w:t>
      </w:r>
      <w:hyperlink r:id="rId7">
        <w:r w:rsidR="00EE1FEF" w:rsidRPr="00EE1FEF">
          <w:rPr>
            <w:rStyle w:val="Hyperlink"/>
            <w:rFonts w:ascii="Tahoma" w:eastAsia="Calibri" w:hAnsi="Tahoma" w:cs="Tahoma"/>
          </w:rPr>
          <w:t>www.southregionrda.com</w:t>
        </w:r>
      </w:hyperlink>
      <w:hyperlink r:id="rId8">
        <w:r w:rsidR="00EE1FEF" w:rsidRPr="00EE1FEF">
          <w:rPr>
            <w:rStyle w:val="Hyperlink"/>
            <w:rFonts w:ascii="Tahoma" w:eastAsia="Calibri" w:hAnsi="Tahoma" w:cs="Tahoma"/>
          </w:rPr>
          <w:t xml:space="preserve"> </w:t>
        </w:r>
      </w:hyperlink>
      <w:r w:rsidR="00EE1FEF" w:rsidRPr="00EE1FEF">
        <w:rPr>
          <w:rFonts w:ascii="Tahoma" w:eastAsia="Calibri" w:hAnsi="Tahoma" w:cs="Tahoma"/>
        </w:rPr>
        <w:t>on Tuesday 1</w:t>
      </w:r>
      <w:r w:rsidR="009820DE">
        <w:rPr>
          <w:rFonts w:ascii="Tahoma" w:eastAsia="Calibri" w:hAnsi="Tahoma" w:cs="Tahoma"/>
        </w:rPr>
        <w:t>2</w:t>
      </w:r>
      <w:r w:rsidR="00EE1FEF" w:rsidRPr="00EE1FEF">
        <w:rPr>
          <w:rFonts w:ascii="Tahoma" w:eastAsia="Calibri" w:hAnsi="Tahoma" w:cs="Tahoma"/>
        </w:rPr>
        <w:t xml:space="preserve"> May 202</w:t>
      </w:r>
      <w:r w:rsidR="009820DE">
        <w:rPr>
          <w:rFonts w:ascii="Tahoma" w:eastAsia="Calibri" w:hAnsi="Tahoma" w:cs="Tahoma"/>
        </w:rPr>
        <w:t>6</w:t>
      </w:r>
    </w:p>
    <w:p w14:paraId="0EC7898F" w14:textId="716D39A1" w:rsidR="00CC739F" w:rsidRPr="00AA15B1" w:rsidRDefault="00CC739F" w:rsidP="00CC739F">
      <w:pPr>
        <w:spacing w:after="0" w:line="240" w:lineRule="auto"/>
        <w:ind w:right="-45"/>
        <w:jc w:val="center"/>
        <w:rPr>
          <w:rFonts w:ascii="Tahoma" w:eastAsia="Calibri" w:hAnsi="Tahoma" w:cs="Tahoma"/>
        </w:rPr>
      </w:pPr>
      <w:r w:rsidRPr="00AA15B1">
        <w:rPr>
          <w:rFonts w:ascii="Tahoma" w:eastAsia="Calibri" w:hAnsi="Tahoma" w:cs="Tahoma"/>
        </w:rPr>
        <w:t>Rosettes will be awarded 1</w:t>
      </w:r>
      <w:r w:rsidRPr="00AA15B1">
        <w:rPr>
          <w:rFonts w:ascii="Tahoma" w:eastAsia="Calibri" w:hAnsi="Tahoma" w:cs="Tahoma"/>
          <w:vertAlign w:val="superscript"/>
        </w:rPr>
        <w:t>st</w:t>
      </w:r>
      <w:r w:rsidRPr="00AA15B1">
        <w:rPr>
          <w:rFonts w:ascii="Tahoma" w:eastAsia="Calibri" w:hAnsi="Tahoma" w:cs="Tahoma"/>
        </w:rPr>
        <w:t xml:space="preserve"> to 6</w:t>
      </w:r>
      <w:r w:rsidRPr="00AA15B1">
        <w:rPr>
          <w:rFonts w:ascii="Tahoma" w:eastAsia="Calibri" w:hAnsi="Tahoma" w:cs="Tahoma"/>
          <w:vertAlign w:val="superscript"/>
        </w:rPr>
        <w:t>th</w:t>
      </w:r>
      <w:r w:rsidRPr="00AA15B1">
        <w:rPr>
          <w:rFonts w:ascii="Tahoma" w:eastAsia="Calibri" w:hAnsi="Tahoma" w:cs="Tahoma"/>
        </w:rPr>
        <w:t xml:space="preserve"> in all classes.</w:t>
      </w:r>
    </w:p>
    <w:p w14:paraId="17F4F51D" w14:textId="303F4B79" w:rsidR="00CC739F" w:rsidRDefault="00CC739F" w:rsidP="00CC739F">
      <w:pPr>
        <w:spacing w:after="0" w:line="240" w:lineRule="auto"/>
        <w:ind w:right="-45"/>
        <w:jc w:val="center"/>
        <w:rPr>
          <w:rFonts w:ascii="Tahoma" w:eastAsia="Calibri" w:hAnsi="Tahoma" w:cs="Tahoma"/>
        </w:rPr>
      </w:pPr>
      <w:r w:rsidRPr="00AA15B1">
        <w:rPr>
          <w:rFonts w:ascii="Tahoma" w:eastAsia="Calibri" w:hAnsi="Tahoma" w:cs="Tahoma"/>
        </w:rPr>
        <w:t>Qualifying rosettes will be awarded for all qualifying classes.</w:t>
      </w:r>
    </w:p>
    <w:p w14:paraId="073F2D03" w14:textId="77777777" w:rsidR="00CC739F" w:rsidRPr="00AA15B1" w:rsidRDefault="00CC739F" w:rsidP="00CC739F">
      <w:pPr>
        <w:spacing w:after="0" w:line="240" w:lineRule="auto"/>
        <w:ind w:right="-45"/>
        <w:jc w:val="center"/>
        <w:rPr>
          <w:rFonts w:ascii="Tahoma" w:eastAsia="Calibri" w:hAnsi="Tahoma" w:cs="Tahoma"/>
        </w:rPr>
      </w:pPr>
    </w:p>
    <w:p w14:paraId="670CC2BA" w14:textId="77777777" w:rsidR="00AA15B1" w:rsidRPr="00AA15B1" w:rsidRDefault="00AA15B1" w:rsidP="00AA15B1">
      <w:pPr>
        <w:spacing w:after="0" w:line="240" w:lineRule="auto"/>
        <w:jc w:val="center"/>
        <w:rPr>
          <w:rFonts w:ascii="Palatino Linotype" w:eastAsia="Calibri" w:hAnsi="Palatino Linotype" w:cs="Times New Roman"/>
          <w:b/>
          <w:color w:val="374C80"/>
          <w:sz w:val="16"/>
          <w:szCs w:val="16"/>
          <w14:textOutline w14:w="5270" w14:cap="flat" w14:cmpd="sng" w14:algn="ctr">
            <w14:solidFill>
              <w14:srgbClr w14:val="7D7D7D">
                <w14:tint w14:val="100000"/>
                <w14:shade w14:val="100000"/>
                <w14:satMod w14:val="110000"/>
              </w14:srgbClr>
            </w14:solidFill>
            <w14:prstDash w14:val="solid"/>
            <w14:round/>
          </w14:textOutline>
        </w:rPr>
      </w:pPr>
    </w:p>
    <w:p w14:paraId="6F9755E0" w14:textId="6B41D505" w:rsidR="00AA15B1" w:rsidRPr="00AA15B1" w:rsidRDefault="00AA15B1" w:rsidP="00AA15B1">
      <w:pPr>
        <w:spacing w:after="0" w:line="276" w:lineRule="auto"/>
        <w:ind w:left="10" w:right="6" w:hanging="10"/>
        <w:jc w:val="center"/>
        <w:rPr>
          <w:rFonts w:ascii="Times New Roman" w:eastAsia="Times New Roman" w:hAnsi="Times New Roman" w:cs="Times New Roman"/>
          <w:b/>
          <w:bCs/>
          <w:sz w:val="28"/>
          <w:szCs w:val="28"/>
        </w:rPr>
      </w:pPr>
      <w:r w:rsidRPr="00AA15B1">
        <w:rPr>
          <w:rFonts w:ascii="Times New Roman" w:eastAsia="Times New Roman" w:hAnsi="Times New Roman" w:cs="Times New Roman"/>
          <w:b/>
          <w:bCs/>
          <w:sz w:val="28"/>
          <w:szCs w:val="28"/>
        </w:rPr>
        <w:t>QUALIFYING FOR THE NATIONAL CHAMPIONSHIPS, HARTPURY</w:t>
      </w:r>
    </w:p>
    <w:p w14:paraId="1BC65954" w14:textId="15DBC870" w:rsidR="00AA15B1" w:rsidRDefault="00AA15B1" w:rsidP="00AA15B1">
      <w:pPr>
        <w:spacing w:after="0" w:line="276" w:lineRule="auto"/>
        <w:ind w:left="10" w:right="6" w:hanging="10"/>
        <w:jc w:val="center"/>
        <w:rPr>
          <w:rFonts w:ascii="Times New Roman" w:eastAsia="Times New Roman" w:hAnsi="Times New Roman" w:cs="Times New Roman"/>
          <w:sz w:val="28"/>
          <w:szCs w:val="28"/>
        </w:rPr>
      </w:pPr>
      <w:r w:rsidRPr="00AA15B1">
        <w:rPr>
          <w:rFonts w:ascii="Times New Roman" w:eastAsia="Times New Roman" w:hAnsi="Times New Roman" w:cs="Times New Roman"/>
          <w:sz w:val="28"/>
          <w:szCs w:val="28"/>
        </w:rPr>
        <w:t xml:space="preserve"> FRIDAY 1</w:t>
      </w:r>
      <w:r w:rsidR="009820DE">
        <w:rPr>
          <w:rFonts w:ascii="Times New Roman" w:eastAsia="Times New Roman" w:hAnsi="Times New Roman" w:cs="Times New Roman"/>
          <w:sz w:val="28"/>
          <w:szCs w:val="28"/>
        </w:rPr>
        <w:t>0</w:t>
      </w:r>
      <w:r w:rsidRPr="00AA15B1">
        <w:rPr>
          <w:rFonts w:ascii="Times New Roman" w:eastAsia="Times New Roman" w:hAnsi="Times New Roman" w:cs="Times New Roman"/>
          <w:sz w:val="28"/>
          <w:szCs w:val="28"/>
        </w:rPr>
        <w:t xml:space="preserve"> – SUNDAY 1</w:t>
      </w:r>
      <w:r w:rsidR="009820DE">
        <w:rPr>
          <w:rFonts w:ascii="Times New Roman" w:eastAsia="Times New Roman" w:hAnsi="Times New Roman" w:cs="Times New Roman"/>
          <w:sz w:val="28"/>
          <w:szCs w:val="28"/>
        </w:rPr>
        <w:t>2</w:t>
      </w:r>
      <w:r w:rsidRPr="00AA15B1">
        <w:rPr>
          <w:rFonts w:ascii="Times New Roman" w:eastAsia="Times New Roman" w:hAnsi="Times New Roman" w:cs="Times New Roman"/>
          <w:sz w:val="28"/>
          <w:szCs w:val="28"/>
        </w:rPr>
        <w:t xml:space="preserve"> JULY 202</w:t>
      </w:r>
      <w:r w:rsidR="009820DE">
        <w:rPr>
          <w:rFonts w:ascii="Times New Roman" w:eastAsia="Times New Roman" w:hAnsi="Times New Roman" w:cs="Times New Roman"/>
          <w:sz w:val="28"/>
          <w:szCs w:val="28"/>
        </w:rPr>
        <w:t>6</w:t>
      </w:r>
      <w:r w:rsidR="00423904">
        <w:rPr>
          <w:rFonts w:ascii="Times New Roman" w:eastAsia="Times New Roman" w:hAnsi="Times New Roman" w:cs="Times New Roman"/>
          <w:sz w:val="28"/>
          <w:szCs w:val="28"/>
        </w:rPr>
        <w:br/>
        <w:t xml:space="preserve">Show Jumping takes place on </w:t>
      </w:r>
      <w:r w:rsidR="00825CF4">
        <w:rPr>
          <w:rFonts w:ascii="Times New Roman" w:eastAsia="Times New Roman" w:hAnsi="Times New Roman" w:cs="Times New Roman"/>
          <w:sz w:val="28"/>
          <w:szCs w:val="28"/>
        </w:rPr>
        <w:t>Saturday 1</w:t>
      </w:r>
      <w:r w:rsidR="000851BA">
        <w:rPr>
          <w:rFonts w:ascii="Times New Roman" w:eastAsia="Times New Roman" w:hAnsi="Times New Roman" w:cs="Times New Roman"/>
          <w:sz w:val="28"/>
          <w:szCs w:val="28"/>
        </w:rPr>
        <w:t>1</w:t>
      </w:r>
      <w:r w:rsidR="00825CF4">
        <w:rPr>
          <w:rFonts w:ascii="Times New Roman" w:eastAsia="Times New Roman" w:hAnsi="Times New Roman" w:cs="Times New Roman"/>
          <w:sz w:val="28"/>
          <w:szCs w:val="28"/>
        </w:rPr>
        <w:t xml:space="preserve"> </w:t>
      </w:r>
      <w:r w:rsidR="00423904">
        <w:rPr>
          <w:rFonts w:ascii="Times New Roman" w:eastAsia="Times New Roman" w:hAnsi="Times New Roman" w:cs="Times New Roman"/>
          <w:sz w:val="28"/>
          <w:szCs w:val="28"/>
        </w:rPr>
        <w:t>July</w:t>
      </w:r>
    </w:p>
    <w:p w14:paraId="025C855A" w14:textId="77777777" w:rsidR="006502E6" w:rsidRPr="00AA15B1" w:rsidRDefault="006502E6" w:rsidP="00AA15B1">
      <w:pPr>
        <w:spacing w:after="0" w:line="276" w:lineRule="auto"/>
        <w:ind w:left="10" w:right="6" w:hanging="10"/>
        <w:jc w:val="center"/>
        <w:rPr>
          <w:rFonts w:ascii="Times New Roman" w:eastAsia="Times New Roman" w:hAnsi="Times New Roman" w:cs="Times New Roman"/>
          <w:sz w:val="28"/>
          <w:szCs w:val="28"/>
        </w:rPr>
      </w:pPr>
    </w:p>
    <w:p w14:paraId="20AC0A89" w14:textId="77777777" w:rsidR="00AA15B1" w:rsidRDefault="00AA15B1" w:rsidP="00AA15B1">
      <w:pPr>
        <w:spacing w:after="0" w:line="276" w:lineRule="auto"/>
        <w:ind w:left="10" w:right="6" w:hanging="10"/>
        <w:jc w:val="center"/>
        <w:rPr>
          <w:rFonts w:ascii="Times New Roman" w:eastAsia="Times New Roman" w:hAnsi="Times New Roman" w:cs="Times New Roman"/>
          <w:b/>
          <w:bCs/>
          <w:sz w:val="24"/>
          <w:szCs w:val="24"/>
        </w:rPr>
      </w:pPr>
    </w:p>
    <w:p w14:paraId="059FC2D4" w14:textId="2FF31F42" w:rsidR="00850947" w:rsidRDefault="00850947" w:rsidP="00850947">
      <w:pPr>
        <w:spacing w:after="0"/>
        <w:ind w:left="10" w:right="6" w:hanging="10"/>
        <w:jc w:val="center"/>
        <w:rPr>
          <w:rFonts w:ascii="Times New Roman" w:eastAsia="Times New Roman" w:hAnsi="Times New Roman"/>
          <w:b/>
          <w:bCs/>
          <w:sz w:val="24"/>
          <w:szCs w:val="24"/>
        </w:rPr>
      </w:pPr>
      <w:r>
        <w:rPr>
          <w:rFonts w:ascii="Times New Roman" w:eastAsia="Times New Roman" w:hAnsi="Times New Roman"/>
          <w:b/>
          <w:bCs/>
          <w:sz w:val="24"/>
          <w:szCs w:val="24"/>
        </w:rPr>
        <w:t>S</w:t>
      </w:r>
      <w:r w:rsidR="001F6C10">
        <w:rPr>
          <w:rFonts w:ascii="Times New Roman" w:eastAsia="Times New Roman" w:hAnsi="Times New Roman"/>
          <w:b/>
          <w:bCs/>
          <w:sz w:val="24"/>
          <w:szCs w:val="24"/>
        </w:rPr>
        <w:t>UPPORT</w:t>
      </w:r>
      <w:r>
        <w:rPr>
          <w:rFonts w:ascii="Times New Roman" w:eastAsia="Times New Roman" w:hAnsi="Times New Roman"/>
          <w:b/>
          <w:bCs/>
          <w:sz w:val="24"/>
          <w:szCs w:val="24"/>
        </w:rPr>
        <w:t>ED BY</w:t>
      </w:r>
    </w:p>
    <w:p w14:paraId="358E58A4" w14:textId="28869B59" w:rsidR="00AA15B1" w:rsidRPr="00AA15B1" w:rsidRDefault="00DB149D" w:rsidP="00DB149D">
      <w:pPr>
        <w:spacing w:after="200" w:line="276" w:lineRule="auto"/>
        <w:jc w:val="center"/>
        <w:rPr>
          <w:rFonts w:ascii="Tahoma" w:eastAsia="Calibri" w:hAnsi="Tahoma" w:cs="Tahoma"/>
        </w:rPr>
      </w:pPr>
      <w:r>
        <w:rPr>
          <w:noProof/>
        </w:rPr>
        <w:drawing>
          <wp:inline distT="0" distB="0" distL="0" distR="0" wp14:anchorId="57C2CA53" wp14:editId="607A6B8E">
            <wp:extent cx="3923030" cy="821055"/>
            <wp:effectExtent l="0" t="0" r="1270" b="0"/>
            <wp:docPr id="189276051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2760513" name="Picture 5"/>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923030" cy="821055"/>
                    </a:xfrm>
                    <a:prstGeom prst="rect">
                      <a:avLst/>
                    </a:prstGeom>
                    <a:noFill/>
                    <a:ln>
                      <a:noFill/>
                    </a:ln>
                  </pic:spPr>
                </pic:pic>
              </a:graphicData>
            </a:graphic>
          </wp:inline>
        </w:drawing>
      </w:r>
    </w:p>
    <w:p w14:paraId="30EB5CFD" w14:textId="77777777" w:rsidR="00AA15B1" w:rsidRPr="00AA15B1" w:rsidRDefault="00AA15B1" w:rsidP="00AA15B1">
      <w:pPr>
        <w:spacing w:after="0" w:line="240" w:lineRule="auto"/>
        <w:ind w:right="-45"/>
        <w:jc w:val="center"/>
        <w:rPr>
          <w:rFonts w:ascii="Tahoma" w:eastAsia="Calibri" w:hAnsi="Tahoma" w:cs="Tahoma"/>
          <w:sz w:val="24"/>
          <w:szCs w:val="24"/>
        </w:rPr>
      </w:pPr>
      <w:r w:rsidRPr="00AA15B1">
        <w:rPr>
          <w:rFonts w:ascii="Tahoma" w:eastAsia="Calibri" w:hAnsi="Tahoma" w:cs="Tahoma"/>
          <w:sz w:val="24"/>
          <w:szCs w:val="24"/>
        </w:rPr>
        <w:t>Event Secretary: Cassilda Courtier-Dutton</w:t>
      </w:r>
    </w:p>
    <w:p w14:paraId="505B1320" w14:textId="77777777" w:rsidR="00AA15B1" w:rsidRPr="00AA15B1" w:rsidRDefault="00AA15B1" w:rsidP="00AA15B1">
      <w:pPr>
        <w:spacing w:after="0" w:line="240" w:lineRule="auto"/>
        <w:ind w:right="-45"/>
        <w:jc w:val="center"/>
        <w:rPr>
          <w:rFonts w:ascii="Tahoma" w:eastAsia="Calibri" w:hAnsi="Tahoma" w:cs="Tahoma"/>
          <w:color w:val="000000"/>
          <w:sz w:val="24"/>
          <w:szCs w:val="24"/>
        </w:rPr>
      </w:pPr>
      <w:r w:rsidRPr="00AA15B1">
        <w:rPr>
          <w:rFonts w:ascii="Tahoma" w:eastAsia="Calibri" w:hAnsi="Tahoma" w:cs="Tahoma"/>
          <w:color w:val="000000"/>
          <w:sz w:val="24"/>
          <w:szCs w:val="24"/>
        </w:rPr>
        <w:t>Telephone: 07740 706050</w:t>
      </w:r>
    </w:p>
    <w:p w14:paraId="12DBC865" w14:textId="16F6246D" w:rsidR="00DB149D" w:rsidRDefault="00AA15B1" w:rsidP="00740EE2">
      <w:pPr>
        <w:spacing w:after="0" w:line="240" w:lineRule="auto"/>
        <w:ind w:right="-45"/>
        <w:jc w:val="center"/>
      </w:pPr>
      <w:r w:rsidRPr="00AA15B1">
        <w:rPr>
          <w:rFonts w:ascii="Tahoma" w:eastAsia="Calibri" w:hAnsi="Tahoma" w:cs="Tahoma"/>
          <w:color w:val="000000"/>
          <w:sz w:val="24"/>
          <w:szCs w:val="24"/>
        </w:rPr>
        <w:t xml:space="preserve">Email: </w:t>
      </w:r>
      <w:hyperlink r:id="rId10" w:history="1">
        <w:r w:rsidRPr="00AA15B1">
          <w:rPr>
            <w:rFonts w:ascii="Tahoma" w:eastAsia="Calibri" w:hAnsi="Tahoma" w:cs="Tahoma"/>
            <w:color w:val="0000FF"/>
            <w:sz w:val="24"/>
            <w:szCs w:val="24"/>
            <w:u w:val="single"/>
          </w:rPr>
          <w:t>cassildacd@gmail.com</w:t>
        </w:r>
      </w:hyperlink>
    </w:p>
    <w:p w14:paraId="40188521" w14:textId="77777777" w:rsidR="00906DDD" w:rsidRDefault="00906DDD">
      <w:r>
        <w:br w:type="page"/>
      </w:r>
    </w:p>
    <w:p w14:paraId="1ABBDB83" w14:textId="60612D5F" w:rsidR="00641862" w:rsidRDefault="00641862" w:rsidP="006502E6">
      <w:r w:rsidRPr="000E6D78">
        <w:rPr>
          <w:rFonts w:ascii="Tahoma" w:hAnsi="Tahoma" w:cs="Tahoma"/>
          <w:b/>
          <w:sz w:val="28"/>
          <w:szCs w:val="28"/>
        </w:rPr>
        <w:lastRenderedPageBreak/>
        <w:t>SHOW JUMPING</w:t>
      </w:r>
      <w:r>
        <w:rPr>
          <w:rFonts w:ascii="Tahoma" w:hAnsi="Tahoma" w:cs="Tahoma"/>
          <w:b/>
        </w:rPr>
        <w:t xml:space="preserve">  </w:t>
      </w:r>
      <w:r>
        <w:rPr>
          <w:rFonts w:ascii="Tahoma" w:hAnsi="Tahoma" w:cs="Tahoma"/>
          <w:b/>
        </w:rPr>
        <w:tab/>
      </w:r>
    </w:p>
    <w:p w14:paraId="33E0E8F0" w14:textId="77777777" w:rsidR="00641862" w:rsidRPr="00731985" w:rsidRDefault="00641862" w:rsidP="00641862">
      <w:pPr>
        <w:spacing w:after="0"/>
        <w:rPr>
          <w:rFonts w:ascii="Tahoma" w:hAnsi="Tahoma" w:cs="Tahoma"/>
          <w:color w:val="FF0000"/>
          <w:sz w:val="24"/>
          <w:szCs w:val="24"/>
        </w:rPr>
      </w:pPr>
    </w:p>
    <w:tbl>
      <w:tblPr>
        <w:tblW w:w="87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55"/>
        <w:gridCol w:w="3157"/>
        <w:gridCol w:w="2977"/>
      </w:tblGrid>
      <w:tr w:rsidR="00641862" w:rsidRPr="00D82FB2" w14:paraId="3F30E7F2" w14:textId="77777777" w:rsidTr="002C086B">
        <w:tc>
          <w:tcPr>
            <w:tcW w:w="2655" w:type="dxa"/>
          </w:tcPr>
          <w:p w14:paraId="6E2C563E" w14:textId="640E67B7" w:rsidR="00641862" w:rsidRDefault="00535A4B" w:rsidP="00752638">
            <w:pPr>
              <w:spacing w:after="0" w:line="240" w:lineRule="auto"/>
              <w:rPr>
                <w:rFonts w:ascii="Tahoma" w:hAnsi="Tahoma" w:cs="Tahoma"/>
              </w:rPr>
            </w:pPr>
            <w:r>
              <w:rPr>
                <w:rFonts w:ascii="Tahoma" w:hAnsi="Tahoma" w:cs="Tahoma"/>
              </w:rPr>
              <w:t xml:space="preserve">Class </w:t>
            </w:r>
            <w:r w:rsidR="00B60655">
              <w:rPr>
                <w:rFonts w:ascii="Tahoma" w:hAnsi="Tahoma" w:cs="Tahoma"/>
              </w:rPr>
              <w:t>1</w:t>
            </w:r>
          </w:p>
          <w:p w14:paraId="2822551D" w14:textId="62E45F63" w:rsidR="00535A4B" w:rsidRPr="00D82FB2" w:rsidRDefault="00535A4B" w:rsidP="00752638">
            <w:pPr>
              <w:spacing w:after="0" w:line="240" w:lineRule="auto"/>
              <w:rPr>
                <w:rFonts w:ascii="Tahoma" w:hAnsi="Tahoma" w:cs="Tahoma"/>
              </w:rPr>
            </w:pPr>
          </w:p>
        </w:tc>
        <w:tc>
          <w:tcPr>
            <w:tcW w:w="3157" w:type="dxa"/>
          </w:tcPr>
          <w:p w14:paraId="48280690" w14:textId="7EE7E376" w:rsidR="00641862" w:rsidRPr="00D82FB2" w:rsidRDefault="00535A4B" w:rsidP="00535A4B">
            <w:pPr>
              <w:spacing w:after="0" w:line="240" w:lineRule="auto"/>
              <w:jc w:val="center"/>
              <w:rPr>
                <w:rFonts w:ascii="Tahoma" w:hAnsi="Tahoma" w:cs="Tahoma"/>
              </w:rPr>
            </w:pPr>
            <w:r>
              <w:rPr>
                <w:rFonts w:ascii="Tahoma" w:hAnsi="Tahoma" w:cs="Tahoma"/>
              </w:rPr>
              <w:t>Level 1</w:t>
            </w:r>
            <w:r>
              <w:rPr>
                <w:rFonts w:ascii="Tahoma" w:hAnsi="Tahoma" w:cs="Tahoma"/>
              </w:rPr>
              <w:br/>
            </w:r>
            <w:r w:rsidR="00792A88">
              <w:rPr>
                <w:rFonts w:ascii="Tahoma" w:hAnsi="Tahoma" w:cs="Tahoma"/>
              </w:rPr>
              <w:t>Led or Unled</w:t>
            </w:r>
          </w:p>
        </w:tc>
        <w:tc>
          <w:tcPr>
            <w:tcW w:w="2977" w:type="dxa"/>
          </w:tcPr>
          <w:p w14:paraId="429091A9" w14:textId="7F3BE0B3" w:rsidR="00641862" w:rsidRPr="00D82FB2" w:rsidRDefault="002C086B" w:rsidP="002C086B">
            <w:pPr>
              <w:spacing w:after="0" w:line="240" w:lineRule="auto"/>
              <w:jc w:val="center"/>
              <w:rPr>
                <w:rFonts w:ascii="Tahoma" w:hAnsi="Tahoma" w:cs="Tahoma"/>
              </w:rPr>
            </w:pPr>
            <w:r>
              <w:rPr>
                <w:rFonts w:ascii="Tahoma" w:hAnsi="Tahoma" w:cs="Tahoma"/>
              </w:rPr>
              <w:t>Poles</w:t>
            </w:r>
            <w:r w:rsidR="00157DFD">
              <w:rPr>
                <w:rFonts w:ascii="Tahoma" w:hAnsi="Tahoma" w:cs="Tahoma"/>
              </w:rPr>
              <w:t xml:space="preserve"> on the ground</w:t>
            </w:r>
          </w:p>
        </w:tc>
      </w:tr>
      <w:tr w:rsidR="00641862" w:rsidRPr="00D82FB2" w14:paraId="0FBBE26F" w14:textId="77777777" w:rsidTr="002C086B">
        <w:tc>
          <w:tcPr>
            <w:tcW w:w="2655" w:type="dxa"/>
          </w:tcPr>
          <w:p w14:paraId="523F09CD" w14:textId="26BA928F" w:rsidR="00641862" w:rsidRDefault="00641862" w:rsidP="00752638">
            <w:pPr>
              <w:spacing w:after="0" w:line="240" w:lineRule="auto"/>
              <w:rPr>
                <w:rFonts w:ascii="Tahoma" w:hAnsi="Tahoma" w:cs="Tahoma"/>
              </w:rPr>
            </w:pPr>
            <w:r>
              <w:rPr>
                <w:rFonts w:ascii="Tahoma" w:hAnsi="Tahoma" w:cs="Tahoma"/>
              </w:rPr>
              <w:t xml:space="preserve">Class </w:t>
            </w:r>
            <w:r w:rsidR="00B60655">
              <w:rPr>
                <w:rFonts w:ascii="Tahoma" w:hAnsi="Tahoma" w:cs="Tahoma"/>
              </w:rPr>
              <w:t>2</w:t>
            </w:r>
          </w:p>
          <w:p w14:paraId="5767E3F9" w14:textId="77777777" w:rsidR="00641862" w:rsidRPr="00D82FB2" w:rsidRDefault="00641862" w:rsidP="00752638">
            <w:pPr>
              <w:spacing w:after="0" w:line="240" w:lineRule="auto"/>
              <w:rPr>
                <w:rFonts w:ascii="Tahoma" w:hAnsi="Tahoma" w:cs="Tahoma"/>
              </w:rPr>
            </w:pPr>
          </w:p>
        </w:tc>
        <w:tc>
          <w:tcPr>
            <w:tcW w:w="3157" w:type="dxa"/>
          </w:tcPr>
          <w:p w14:paraId="47A1B3E1" w14:textId="54AC2FC5" w:rsidR="00641862" w:rsidRPr="00D82FB2" w:rsidRDefault="00641862" w:rsidP="00752638">
            <w:pPr>
              <w:spacing w:after="0" w:line="240" w:lineRule="auto"/>
              <w:jc w:val="center"/>
              <w:rPr>
                <w:rFonts w:ascii="Tahoma" w:hAnsi="Tahoma" w:cs="Tahoma"/>
              </w:rPr>
            </w:pPr>
            <w:r w:rsidRPr="00D82FB2">
              <w:rPr>
                <w:rFonts w:ascii="Tahoma" w:hAnsi="Tahoma" w:cs="Tahoma"/>
              </w:rPr>
              <w:t>Level 2</w:t>
            </w:r>
            <w:r w:rsidR="00535A4B">
              <w:rPr>
                <w:rFonts w:ascii="Tahoma" w:hAnsi="Tahoma" w:cs="Tahoma"/>
              </w:rPr>
              <w:br/>
            </w:r>
            <w:proofErr w:type="spellStart"/>
            <w:r w:rsidR="00535A4B">
              <w:rPr>
                <w:rFonts w:ascii="Tahoma" w:hAnsi="Tahoma" w:cs="Tahoma"/>
              </w:rPr>
              <w:t>Qualifer</w:t>
            </w:r>
            <w:proofErr w:type="spellEnd"/>
            <w:r w:rsidR="00792A88">
              <w:rPr>
                <w:rFonts w:ascii="Tahoma" w:hAnsi="Tahoma" w:cs="Tahoma"/>
              </w:rPr>
              <w:t xml:space="preserve"> Led or Unled</w:t>
            </w:r>
          </w:p>
        </w:tc>
        <w:tc>
          <w:tcPr>
            <w:tcW w:w="2977" w:type="dxa"/>
          </w:tcPr>
          <w:p w14:paraId="217E9236" w14:textId="7370E150" w:rsidR="00641862" w:rsidRPr="00D82FB2" w:rsidRDefault="00641862" w:rsidP="00752638">
            <w:pPr>
              <w:spacing w:after="0" w:line="240" w:lineRule="auto"/>
              <w:jc w:val="center"/>
              <w:rPr>
                <w:rFonts w:ascii="Tahoma" w:hAnsi="Tahoma" w:cs="Tahoma"/>
              </w:rPr>
            </w:pPr>
            <w:r>
              <w:rPr>
                <w:rFonts w:ascii="Tahoma" w:hAnsi="Tahoma" w:cs="Tahoma"/>
              </w:rPr>
              <w:t>30</w:t>
            </w:r>
            <w:r w:rsidRPr="00D82FB2">
              <w:rPr>
                <w:rFonts w:ascii="Tahoma" w:hAnsi="Tahoma" w:cs="Tahoma"/>
              </w:rPr>
              <w:t xml:space="preserve"> cm</w:t>
            </w:r>
          </w:p>
        </w:tc>
      </w:tr>
      <w:tr w:rsidR="00641862" w:rsidRPr="00D82FB2" w14:paraId="242E2163" w14:textId="77777777" w:rsidTr="002C086B">
        <w:tc>
          <w:tcPr>
            <w:tcW w:w="2655" w:type="dxa"/>
          </w:tcPr>
          <w:p w14:paraId="35EA745F" w14:textId="71DB4CE8" w:rsidR="00641862" w:rsidRDefault="00641862" w:rsidP="00752638">
            <w:pPr>
              <w:spacing w:after="0" w:line="240" w:lineRule="auto"/>
              <w:rPr>
                <w:rFonts w:ascii="Tahoma" w:hAnsi="Tahoma" w:cs="Tahoma"/>
              </w:rPr>
            </w:pPr>
            <w:r>
              <w:rPr>
                <w:rFonts w:ascii="Tahoma" w:hAnsi="Tahoma" w:cs="Tahoma"/>
              </w:rPr>
              <w:t xml:space="preserve">Class </w:t>
            </w:r>
            <w:r w:rsidR="00B60655">
              <w:rPr>
                <w:rFonts w:ascii="Tahoma" w:hAnsi="Tahoma" w:cs="Tahoma"/>
              </w:rPr>
              <w:t>3</w:t>
            </w:r>
          </w:p>
          <w:p w14:paraId="7E7F3541" w14:textId="77777777" w:rsidR="00641862" w:rsidRPr="00D82FB2" w:rsidRDefault="00641862" w:rsidP="00752638">
            <w:pPr>
              <w:spacing w:after="0" w:line="240" w:lineRule="auto"/>
              <w:rPr>
                <w:rFonts w:ascii="Tahoma" w:hAnsi="Tahoma" w:cs="Tahoma"/>
              </w:rPr>
            </w:pPr>
          </w:p>
        </w:tc>
        <w:tc>
          <w:tcPr>
            <w:tcW w:w="3157" w:type="dxa"/>
          </w:tcPr>
          <w:p w14:paraId="24639D31" w14:textId="77777777" w:rsidR="00641862" w:rsidRDefault="00641862" w:rsidP="00752638">
            <w:pPr>
              <w:spacing w:after="0" w:line="240" w:lineRule="auto"/>
              <w:jc w:val="center"/>
              <w:rPr>
                <w:rFonts w:ascii="Tahoma" w:hAnsi="Tahoma" w:cs="Tahoma"/>
              </w:rPr>
            </w:pPr>
            <w:r>
              <w:rPr>
                <w:rFonts w:ascii="Tahoma" w:hAnsi="Tahoma" w:cs="Tahoma"/>
              </w:rPr>
              <w:t xml:space="preserve">Level 3 </w:t>
            </w:r>
          </w:p>
          <w:p w14:paraId="712AE929" w14:textId="2B7801E7" w:rsidR="00535A4B" w:rsidRPr="00D82FB2" w:rsidRDefault="00535A4B" w:rsidP="00752638">
            <w:pPr>
              <w:spacing w:after="0" w:line="240" w:lineRule="auto"/>
              <w:jc w:val="center"/>
              <w:rPr>
                <w:rFonts w:ascii="Tahoma" w:hAnsi="Tahoma" w:cs="Tahoma"/>
              </w:rPr>
            </w:pPr>
            <w:r>
              <w:rPr>
                <w:rFonts w:ascii="Tahoma" w:hAnsi="Tahoma" w:cs="Tahoma"/>
              </w:rPr>
              <w:t>Qualifier</w:t>
            </w:r>
          </w:p>
        </w:tc>
        <w:tc>
          <w:tcPr>
            <w:tcW w:w="2977" w:type="dxa"/>
          </w:tcPr>
          <w:p w14:paraId="163FAF20" w14:textId="77777777" w:rsidR="00641862" w:rsidRDefault="00641862" w:rsidP="00752638">
            <w:pPr>
              <w:spacing w:after="0" w:line="240" w:lineRule="auto"/>
              <w:jc w:val="center"/>
              <w:rPr>
                <w:rFonts w:ascii="Tahoma" w:hAnsi="Tahoma" w:cs="Tahoma"/>
              </w:rPr>
            </w:pPr>
            <w:r>
              <w:rPr>
                <w:rFonts w:ascii="Tahoma" w:hAnsi="Tahoma" w:cs="Tahoma"/>
              </w:rPr>
              <w:t>60 cm</w:t>
            </w:r>
          </w:p>
        </w:tc>
      </w:tr>
      <w:tr w:rsidR="006502E6" w:rsidRPr="00D82FB2" w14:paraId="1049F081" w14:textId="77777777" w:rsidTr="002C086B">
        <w:tc>
          <w:tcPr>
            <w:tcW w:w="2655" w:type="dxa"/>
          </w:tcPr>
          <w:p w14:paraId="3769B7D4" w14:textId="72A6F560" w:rsidR="006502E6" w:rsidRDefault="006502E6" w:rsidP="00752638">
            <w:pPr>
              <w:spacing w:after="0" w:line="240" w:lineRule="auto"/>
              <w:rPr>
                <w:rFonts w:ascii="Tahoma" w:hAnsi="Tahoma" w:cs="Tahoma"/>
              </w:rPr>
            </w:pPr>
            <w:r>
              <w:rPr>
                <w:rFonts w:ascii="Tahoma" w:hAnsi="Tahoma" w:cs="Tahoma"/>
              </w:rPr>
              <w:t>Class 3+</w:t>
            </w:r>
          </w:p>
        </w:tc>
        <w:tc>
          <w:tcPr>
            <w:tcW w:w="3157" w:type="dxa"/>
          </w:tcPr>
          <w:p w14:paraId="6DBE0DCA" w14:textId="4DB90153" w:rsidR="006502E6" w:rsidRPr="00D82FB2" w:rsidRDefault="006502E6" w:rsidP="00752638">
            <w:pPr>
              <w:spacing w:after="0" w:line="240" w:lineRule="auto"/>
              <w:jc w:val="center"/>
              <w:rPr>
                <w:rFonts w:ascii="Tahoma" w:hAnsi="Tahoma" w:cs="Tahoma"/>
              </w:rPr>
            </w:pPr>
            <w:r>
              <w:rPr>
                <w:rFonts w:ascii="Tahoma" w:hAnsi="Tahoma" w:cs="Tahoma"/>
              </w:rPr>
              <w:t>Level 3+</w:t>
            </w:r>
            <w:r>
              <w:rPr>
                <w:rFonts w:ascii="Tahoma" w:hAnsi="Tahoma" w:cs="Tahoma"/>
              </w:rPr>
              <w:br/>
              <w:t>Qualifier</w:t>
            </w:r>
          </w:p>
        </w:tc>
        <w:tc>
          <w:tcPr>
            <w:tcW w:w="2977" w:type="dxa"/>
          </w:tcPr>
          <w:p w14:paraId="2E66A2B1" w14:textId="77777777" w:rsidR="006502E6" w:rsidRDefault="006502E6" w:rsidP="00752638">
            <w:pPr>
              <w:spacing w:after="0" w:line="240" w:lineRule="auto"/>
              <w:jc w:val="center"/>
              <w:rPr>
                <w:rFonts w:ascii="Tahoma" w:hAnsi="Tahoma" w:cs="Tahoma"/>
              </w:rPr>
            </w:pPr>
            <w:r>
              <w:rPr>
                <w:rFonts w:ascii="Tahoma" w:hAnsi="Tahoma" w:cs="Tahoma"/>
              </w:rPr>
              <w:t>60 cm</w:t>
            </w:r>
          </w:p>
          <w:p w14:paraId="2F23ED0E" w14:textId="7D35AB1A" w:rsidR="006502E6" w:rsidRDefault="006502E6" w:rsidP="00752638">
            <w:pPr>
              <w:spacing w:after="0" w:line="240" w:lineRule="auto"/>
              <w:jc w:val="center"/>
              <w:rPr>
                <w:rFonts w:ascii="Tahoma" w:hAnsi="Tahoma" w:cs="Tahoma"/>
              </w:rPr>
            </w:pPr>
            <w:r>
              <w:rPr>
                <w:rFonts w:ascii="Tahoma" w:hAnsi="Tahoma" w:cs="Tahoma"/>
              </w:rPr>
              <w:t>Over 8 fences</w:t>
            </w:r>
          </w:p>
        </w:tc>
      </w:tr>
      <w:tr w:rsidR="00641862" w:rsidRPr="00D82FB2" w14:paraId="4A771FFD" w14:textId="77777777" w:rsidTr="002C086B">
        <w:tc>
          <w:tcPr>
            <w:tcW w:w="2655" w:type="dxa"/>
          </w:tcPr>
          <w:p w14:paraId="18C3A6BD" w14:textId="052249C9" w:rsidR="00641862" w:rsidRPr="00D82FB2" w:rsidRDefault="00641862" w:rsidP="00752638">
            <w:pPr>
              <w:spacing w:after="0" w:line="240" w:lineRule="auto"/>
              <w:rPr>
                <w:rFonts w:ascii="Tahoma" w:hAnsi="Tahoma" w:cs="Tahoma"/>
              </w:rPr>
            </w:pPr>
            <w:r>
              <w:rPr>
                <w:rFonts w:ascii="Tahoma" w:hAnsi="Tahoma" w:cs="Tahoma"/>
              </w:rPr>
              <w:t xml:space="preserve">Class </w:t>
            </w:r>
            <w:r w:rsidR="00444009">
              <w:rPr>
                <w:rFonts w:ascii="Tahoma" w:hAnsi="Tahoma" w:cs="Tahoma"/>
              </w:rPr>
              <w:t>4</w:t>
            </w:r>
          </w:p>
        </w:tc>
        <w:tc>
          <w:tcPr>
            <w:tcW w:w="3157" w:type="dxa"/>
          </w:tcPr>
          <w:p w14:paraId="24E056FC" w14:textId="6D902391" w:rsidR="00641862" w:rsidRPr="00D82FB2" w:rsidRDefault="00641862" w:rsidP="00752638">
            <w:pPr>
              <w:spacing w:after="0" w:line="240" w:lineRule="auto"/>
              <w:jc w:val="center"/>
              <w:rPr>
                <w:rFonts w:ascii="Tahoma" w:hAnsi="Tahoma" w:cs="Tahoma"/>
              </w:rPr>
            </w:pPr>
            <w:r w:rsidRPr="00D82FB2">
              <w:rPr>
                <w:rFonts w:ascii="Tahoma" w:hAnsi="Tahoma" w:cs="Tahoma"/>
              </w:rPr>
              <w:t xml:space="preserve">Level </w:t>
            </w:r>
            <w:r>
              <w:rPr>
                <w:rFonts w:ascii="Tahoma" w:hAnsi="Tahoma" w:cs="Tahoma"/>
              </w:rPr>
              <w:t>4</w:t>
            </w:r>
            <w:r w:rsidR="00535A4B">
              <w:rPr>
                <w:rFonts w:ascii="Tahoma" w:hAnsi="Tahoma" w:cs="Tahoma"/>
              </w:rPr>
              <w:br/>
              <w:t>Qualifier</w:t>
            </w:r>
          </w:p>
        </w:tc>
        <w:tc>
          <w:tcPr>
            <w:tcW w:w="2977" w:type="dxa"/>
          </w:tcPr>
          <w:p w14:paraId="4D75CF79" w14:textId="77777777" w:rsidR="00641862" w:rsidRDefault="00641862" w:rsidP="00752638">
            <w:pPr>
              <w:spacing w:after="0" w:line="240" w:lineRule="auto"/>
              <w:jc w:val="center"/>
              <w:rPr>
                <w:rFonts w:ascii="Tahoma" w:hAnsi="Tahoma" w:cs="Tahoma"/>
              </w:rPr>
            </w:pPr>
            <w:r>
              <w:rPr>
                <w:rFonts w:ascii="Tahoma" w:hAnsi="Tahoma" w:cs="Tahoma"/>
              </w:rPr>
              <w:t>70 cm</w:t>
            </w:r>
          </w:p>
          <w:p w14:paraId="3BA52B33" w14:textId="77777777" w:rsidR="00641862" w:rsidRPr="00D82FB2" w:rsidRDefault="00641862" w:rsidP="00752638">
            <w:pPr>
              <w:spacing w:after="0" w:line="240" w:lineRule="auto"/>
              <w:jc w:val="center"/>
              <w:rPr>
                <w:rFonts w:ascii="Tahoma" w:hAnsi="Tahoma" w:cs="Tahoma"/>
              </w:rPr>
            </w:pPr>
            <w:r>
              <w:rPr>
                <w:rFonts w:ascii="Tahoma" w:hAnsi="Tahoma" w:cs="Tahoma"/>
              </w:rPr>
              <w:t>Double max height 60 cm</w:t>
            </w:r>
          </w:p>
        </w:tc>
      </w:tr>
    </w:tbl>
    <w:p w14:paraId="57130C4B" w14:textId="77777777" w:rsidR="00641862" w:rsidRDefault="00641862" w:rsidP="00641862">
      <w:pPr>
        <w:rPr>
          <w:rFonts w:ascii="Tahoma" w:hAnsi="Tahoma" w:cs="Tahoma"/>
          <w:bCs/>
        </w:rPr>
      </w:pPr>
    </w:p>
    <w:p w14:paraId="234FA970" w14:textId="6D7789D1" w:rsidR="006502E6" w:rsidRDefault="00444009" w:rsidP="00444009">
      <w:pPr>
        <w:pStyle w:val="NoSpacing"/>
        <w:rPr>
          <w:rFonts w:ascii="Tahoma" w:hAnsi="Tahoma" w:cs="Tahoma"/>
        </w:rPr>
      </w:pPr>
      <w:r>
        <w:rPr>
          <w:rFonts w:ascii="Tahoma" w:hAnsi="Tahoma" w:cs="Tahoma"/>
        </w:rPr>
        <w:t>Level 5</w:t>
      </w:r>
      <w:r>
        <w:rPr>
          <w:rFonts w:ascii="Tahoma" w:hAnsi="Tahoma" w:cs="Tahoma"/>
        </w:rPr>
        <w:br/>
        <w:t xml:space="preserve">Competitors </w:t>
      </w:r>
      <w:r w:rsidR="006502E6">
        <w:rPr>
          <w:rFonts w:ascii="Tahoma" w:hAnsi="Tahoma" w:cs="Tahoma"/>
        </w:rPr>
        <w:t>submit video evidence jumping a course of fences at the height required 80 cm to RDA Competitions team at National Office prior to the entry close time.</w:t>
      </w:r>
    </w:p>
    <w:p w14:paraId="783C5A80" w14:textId="77777777" w:rsidR="006502E6" w:rsidRDefault="006502E6" w:rsidP="00444009">
      <w:pPr>
        <w:pStyle w:val="NoSpacing"/>
        <w:rPr>
          <w:rFonts w:ascii="Tahoma" w:hAnsi="Tahoma" w:cs="Tahoma"/>
        </w:rPr>
      </w:pPr>
    </w:p>
    <w:p w14:paraId="2DE408DD" w14:textId="77777777" w:rsidR="00444009" w:rsidRDefault="00444009" w:rsidP="00641862">
      <w:pPr>
        <w:pStyle w:val="NoSpacing"/>
        <w:jc w:val="both"/>
        <w:rPr>
          <w:rFonts w:ascii="Tahoma" w:hAnsi="Tahoma" w:cs="Tahoma"/>
        </w:rPr>
      </w:pPr>
    </w:p>
    <w:p w14:paraId="10CB7BDB" w14:textId="1D324DEC" w:rsidR="00641862" w:rsidRPr="00D2222B" w:rsidRDefault="00641862" w:rsidP="00641862">
      <w:pPr>
        <w:pStyle w:val="NoSpacing"/>
        <w:jc w:val="both"/>
        <w:rPr>
          <w:rFonts w:ascii="Tahoma" w:hAnsi="Tahoma" w:cs="Tahoma"/>
        </w:rPr>
      </w:pPr>
      <w:r w:rsidRPr="00D2222B">
        <w:rPr>
          <w:rFonts w:ascii="Tahoma" w:hAnsi="Tahoma" w:cs="Tahoma"/>
        </w:rPr>
        <w:t>Classes are divided into Junior</w:t>
      </w:r>
      <w:r>
        <w:rPr>
          <w:rFonts w:ascii="Tahoma" w:hAnsi="Tahoma" w:cs="Tahoma"/>
        </w:rPr>
        <w:t xml:space="preserve"> and </w:t>
      </w:r>
      <w:r w:rsidRPr="00D2222B">
        <w:rPr>
          <w:rFonts w:ascii="Tahoma" w:hAnsi="Tahoma" w:cs="Tahoma"/>
        </w:rPr>
        <w:t>Senior</w:t>
      </w:r>
      <w:r w:rsidR="00825CF4">
        <w:rPr>
          <w:rFonts w:ascii="Tahoma" w:hAnsi="Tahoma" w:cs="Tahoma"/>
        </w:rPr>
        <w:t>,</w:t>
      </w:r>
      <w:r w:rsidR="00423904">
        <w:rPr>
          <w:rFonts w:ascii="Tahoma" w:hAnsi="Tahoma" w:cs="Tahoma"/>
        </w:rPr>
        <w:t xml:space="preserve"> and Open</w:t>
      </w:r>
      <w:r w:rsidR="00825CF4">
        <w:rPr>
          <w:rFonts w:ascii="Tahoma" w:hAnsi="Tahoma" w:cs="Tahoma"/>
        </w:rPr>
        <w:t xml:space="preserve"> Junior and Open Senior</w:t>
      </w:r>
    </w:p>
    <w:p w14:paraId="695B3588" w14:textId="77777777" w:rsidR="00641862" w:rsidRPr="006C1273" w:rsidRDefault="00641862" w:rsidP="00641862">
      <w:pPr>
        <w:pStyle w:val="NoSpacing"/>
        <w:numPr>
          <w:ilvl w:val="0"/>
          <w:numId w:val="1"/>
        </w:numPr>
        <w:jc w:val="both"/>
        <w:rPr>
          <w:rFonts w:ascii="Tahoma" w:hAnsi="Tahoma" w:cs="Tahoma"/>
        </w:rPr>
      </w:pPr>
      <w:r w:rsidRPr="006C1273">
        <w:rPr>
          <w:rFonts w:ascii="Tahoma" w:hAnsi="Tahoma" w:cs="Tahoma"/>
        </w:rPr>
        <w:t>Junior Riders – May compete as Juniors until the end of the year in which they reach the age of 16.</w:t>
      </w:r>
    </w:p>
    <w:p w14:paraId="6B218C5A" w14:textId="096A6777" w:rsidR="00641862" w:rsidRPr="00423904" w:rsidRDefault="00641862" w:rsidP="00641862">
      <w:pPr>
        <w:pStyle w:val="NoSpacing"/>
        <w:numPr>
          <w:ilvl w:val="0"/>
          <w:numId w:val="1"/>
        </w:numPr>
        <w:jc w:val="both"/>
        <w:rPr>
          <w:rFonts w:ascii="Tahoma" w:hAnsi="Tahoma" w:cs="Tahoma"/>
          <w:b/>
        </w:rPr>
      </w:pPr>
      <w:r w:rsidRPr="006C1273">
        <w:rPr>
          <w:rFonts w:ascii="Tahoma" w:hAnsi="Tahoma" w:cs="Tahoma"/>
        </w:rPr>
        <w:t>Senior Riders – Riders over the age of 1</w:t>
      </w:r>
      <w:r>
        <w:rPr>
          <w:rFonts w:ascii="Tahoma" w:hAnsi="Tahoma" w:cs="Tahoma"/>
        </w:rPr>
        <w:t>6 years old.</w:t>
      </w:r>
    </w:p>
    <w:p w14:paraId="521004CA" w14:textId="117BFA4E" w:rsidR="00423904" w:rsidRPr="00423904" w:rsidRDefault="00423904" w:rsidP="00641862">
      <w:pPr>
        <w:pStyle w:val="NoSpacing"/>
        <w:numPr>
          <w:ilvl w:val="0"/>
          <w:numId w:val="1"/>
        </w:numPr>
        <w:jc w:val="both"/>
        <w:rPr>
          <w:rFonts w:ascii="Tahoma" w:hAnsi="Tahoma" w:cs="Tahoma"/>
        </w:rPr>
      </w:pPr>
      <w:r w:rsidRPr="00423904">
        <w:rPr>
          <w:rFonts w:ascii="Tahoma" w:hAnsi="Tahoma" w:cs="Tahoma"/>
        </w:rPr>
        <w:t>Open Riders - Riders who have been Overall Class Champion in the same class</w:t>
      </w:r>
      <w:r w:rsidRPr="00423904">
        <w:rPr>
          <w:rFonts w:ascii="Tahoma" w:hAnsi="Tahoma" w:cs="Tahoma"/>
        </w:rPr>
        <w:br/>
        <w:t>for 2 consecutive years at the RDA National Championships</w:t>
      </w:r>
      <w:r w:rsidR="00825CF4">
        <w:rPr>
          <w:rFonts w:ascii="Tahoma" w:hAnsi="Tahoma" w:cs="Tahoma"/>
        </w:rPr>
        <w:t xml:space="preserve"> or are </w:t>
      </w:r>
      <w:proofErr w:type="gramStart"/>
      <w:r w:rsidR="00825CF4">
        <w:rPr>
          <w:rFonts w:ascii="Tahoma" w:hAnsi="Tahoma" w:cs="Tahoma"/>
        </w:rPr>
        <w:t>an</w:t>
      </w:r>
      <w:proofErr w:type="gramEnd"/>
      <w:r w:rsidR="00825CF4">
        <w:rPr>
          <w:rFonts w:ascii="Tahoma" w:hAnsi="Tahoma" w:cs="Tahoma"/>
        </w:rPr>
        <w:t xml:space="preserve"> </w:t>
      </w:r>
      <w:r w:rsidR="00B60655">
        <w:rPr>
          <w:rFonts w:ascii="Tahoma" w:hAnsi="Tahoma" w:cs="Tahoma"/>
        </w:rPr>
        <w:t xml:space="preserve">own horse </w:t>
      </w:r>
      <w:proofErr w:type="gramStart"/>
      <w:r w:rsidR="00B60655">
        <w:rPr>
          <w:rFonts w:ascii="Tahoma" w:hAnsi="Tahoma" w:cs="Tahoma"/>
        </w:rPr>
        <w:t>participants</w:t>
      </w:r>
      <w:proofErr w:type="gramEnd"/>
      <w:r w:rsidR="00825CF4">
        <w:rPr>
          <w:rFonts w:ascii="Tahoma" w:hAnsi="Tahoma" w:cs="Tahoma"/>
        </w:rPr>
        <w:t>.</w:t>
      </w:r>
    </w:p>
    <w:p w14:paraId="011252C2" w14:textId="77777777" w:rsidR="00641862" w:rsidRPr="006C1273" w:rsidRDefault="00641862" w:rsidP="00641862">
      <w:pPr>
        <w:pStyle w:val="NoSpacing"/>
        <w:jc w:val="both"/>
        <w:rPr>
          <w:rFonts w:ascii="Tahoma" w:hAnsi="Tahoma" w:cs="Tahoma"/>
          <w:b/>
        </w:rPr>
      </w:pPr>
    </w:p>
    <w:p w14:paraId="36FD8BE8" w14:textId="03CD8F02" w:rsidR="00641862" w:rsidRDefault="00641862" w:rsidP="00641862">
      <w:pPr>
        <w:rPr>
          <w:rFonts w:ascii="Tahoma" w:hAnsi="Tahoma" w:cs="Tahoma"/>
          <w:bCs/>
        </w:rPr>
      </w:pPr>
      <w:r>
        <w:rPr>
          <w:rFonts w:ascii="Tahoma" w:hAnsi="Tahoma" w:cs="Tahoma"/>
          <w:bCs/>
        </w:rPr>
        <w:t xml:space="preserve">Course plans and further information can also be found </w:t>
      </w:r>
      <w:r w:rsidR="006502E6">
        <w:rPr>
          <w:rFonts w:ascii="Tahoma" w:hAnsi="Tahoma" w:cs="Tahoma"/>
          <w:bCs/>
        </w:rPr>
        <w:t xml:space="preserve">on the RDA website </w:t>
      </w:r>
      <w:r w:rsidR="006502E6">
        <w:rPr>
          <w:rFonts w:ascii="Tahoma" w:hAnsi="Tahoma" w:cs="Tahoma"/>
          <w:bCs/>
        </w:rPr>
        <w:br/>
      </w:r>
      <w:hyperlink r:id="rId11" w:history="1">
        <w:r w:rsidR="006502E6" w:rsidRPr="00CD4601">
          <w:rPr>
            <w:rStyle w:val="Hyperlink"/>
            <w:rFonts w:ascii="Tahoma" w:hAnsi="Tahoma" w:cs="Tahoma"/>
            <w:bCs/>
          </w:rPr>
          <w:t>www.my-rda.org.uk</w:t>
        </w:r>
      </w:hyperlink>
    </w:p>
    <w:p w14:paraId="01DFB403" w14:textId="77777777" w:rsidR="006502E6" w:rsidRPr="006502E6" w:rsidRDefault="006502E6" w:rsidP="006502E6">
      <w:pPr>
        <w:spacing w:after="3" w:line="242" w:lineRule="auto"/>
        <w:ind w:right="575"/>
        <w:rPr>
          <w:rFonts w:ascii="Tahoma" w:eastAsia="Times New Roman" w:hAnsi="Tahoma" w:cs="Tahoma"/>
        </w:rPr>
      </w:pPr>
      <w:r w:rsidRPr="006502E6">
        <w:rPr>
          <w:rFonts w:ascii="Tahoma" w:eastAsia="Times New Roman" w:hAnsi="Tahoma" w:cs="Tahoma"/>
        </w:rPr>
        <w:t>Each horse may only be videoed a maximum of five ridden classes including lead rein on one day.  These must not comprise of more than four in any one discipline.</w:t>
      </w:r>
    </w:p>
    <w:p w14:paraId="286760D9" w14:textId="33BF37EA" w:rsidR="006502E6" w:rsidRDefault="00792A88" w:rsidP="006502E6">
      <w:pPr>
        <w:spacing w:after="0"/>
        <w:rPr>
          <w:rFonts w:ascii="Tahoma" w:eastAsia="Times New Roman" w:hAnsi="Tahoma" w:cs="Tahoma"/>
        </w:rPr>
      </w:pPr>
      <w:r>
        <w:rPr>
          <w:rFonts w:ascii="Tahoma" w:hAnsi="Tahoma" w:cs="Tahoma"/>
          <w:b/>
          <w:bCs/>
        </w:rPr>
        <w:br/>
      </w:r>
      <w:r w:rsidR="00641862" w:rsidRPr="00997F53">
        <w:rPr>
          <w:rFonts w:ascii="Tahoma" w:hAnsi="Tahoma" w:cs="Tahoma"/>
          <w:b/>
          <w:bCs/>
        </w:rPr>
        <w:t>Qualifying Criteria</w:t>
      </w:r>
      <w:r w:rsidR="00641862">
        <w:rPr>
          <w:rFonts w:ascii="Tahoma" w:hAnsi="Tahoma" w:cs="Tahoma"/>
          <w:b/>
          <w:bCs/>
        </w:rPr>
        <w:br/>
      </w:r>
      <w:r w:rsidR="006502E6" w:rsidRPr="00740EE2">
        <w:rPr>
          <w:rFonts w:ascii="Tahoma" w:eastAsia="Times New Roman" w:hAnsi="Tahoma" w:cs="Tahoma"/>
          <w:b/>
          <w:bCs/>
        </w:rPr>
        <w:t xml:space="preserve">LEVEL </w:t>
      </w:r>
      <w:r w:rsidR="006502E6">
        <w:rPr>
          <w:rFonts w:ascii="Tahoma" w:eastAsia="Times New Roman" w:hAnsi="Tahoma" w:cs="Tahoma"/>
          <w:b/>
          <w:bCs/>
        </w:rPr>
        <w:t>1</w:t>
      </w:r>
      <w:r w:rsidR="006502E6">
        <w:rPr>
          <w:rFonts w:ascii="Tahoma" w:eastAsia="Times New Roman" w:hAnsi="Tahoma" w:cs="Tahoma"/>
        </w:rPr>
        <w:br/>
        <w:t>The first placed competitors in each Junior and Senior section will qualify providing they have achieved at least 60%.</w:t>
      </w:r>
    </w:p>
    <w:p w14:paraId="7F739831" w14:textId="0C851A66" w:rsidR="00825CF4" w:rsidRDefault="006502E6" w:rsidP="006502E6">
      <w:pPr>
        <w:spacing w:after="0"/>
        <w:rPr>
          <w:rFonts w:ascii="Tahoma" w:eastAsia="Times New Roman" w:hAnsi="Tahoma" w:cs="Tahoma"/>
        </w:rPr>
      </w:pPr>
      <w:r>
        <w:rPr>
          <w:rFonts w:ascii="Tahoma" w:eastAsia="Times New Roman" w:hAnsi="Tahoma" w:cs="Tahoma"/>
        </w:rPr>
        <w:t>If the qualifying riders are unable to attend the National Championships the next eligible rider may do so.</w:t>
      </w:r>
      <w:r>
        <w:rPr>
          <w:rFonts w:ascii="Tahoma" w:eastAsia="Times New Roman" w:hAnsi="Tahoma" w:cs="Tahoma"/>
        </w:rPr>
        <w:br/>
      </w:r>
      <w:r w:rsidR="00B60655" w:rsidRPr="00740EE2">
        <w:rPr>
          <w:rFonts w:ascii="Tahoma" w:eastAsia="Times New Roman" w:hAnsi="Tahoma" w:cs="Tahoma"/>
          <w:b/>
          <w:bCs/>
        </w:rPr>
        <w:t>LEVEL 2</w:t>
      </w:r>
      <w:r>
        <w:rPr>
          <w:rFonts w:ascii="Tahoma" w:eastAsia="Times New Roman" w:hAnsi="Tahoma" w:cs="Tahoma"/>
          <w:b/>
          <w:bCs/>
        </w:rPr>
        <w:t>,</w:t>
      </w:r>
      <w:r w:rsidR="00B60655" w:rsidRPr="00740EE2">
        <w:rPr>
          <w:rFonts w:ascii="Tahoma" w:eastAsia="Times New Roman" w:hAnsi="Tahoma" w:cs="Tahoma"/>
          <w:b/>
          <w:bCs/>
        </w:rPr>
        <w:t xml:space="preserve"> 3</w:t>
      </w:r>
      <w:r>
        <w:rPr>
          <w:rFonts w:ascii="Tahoma" w:eastAsia="Times New Roman" w:hAnsi="Tahoma" w:cs="Tahoma"/>
          <w:b/>
          <w:bCs/>
        </w:rPr>
        <w:t xml:space="preserve"> and 3+</w:t>
      </w:r>
      <w:r w:rsidR="00B60655">
        <w:rPr>
          <w:rFonts w:ascii="Tahoma" w:eastAsia="Times New Roman" w:hAnsi="Tahoma" w:cs="Tahoma"/>
        </w:rPr>
        <w:br/>
      </w:r>
      <w:r w:rsidR="00825CF4">
        <w:rPr>
          <w:rFonts w:ascii="Tahoma" w:eastAsia="Times New Roman" w:hAnsi="Tahoma" w:cs="Tahoma"/>
        </w:rPr>
        <w:t xml:space="preserve">The top 2 competitors in </w:t>
      </w:r>
      <w:r w:rsidR="00B60655">
        <w:rPr>
          <w:rFonts w:ascii="Tahoma" w:eastAsia="Times New Roman" w:hAnsi="Tahoma" w:cs="Tahoma"/>
        </w:rPr>
        <w:t>each Ju</w:t>
      </w:r>
      <w:r w:rsidR="00825CF4">
        <w:rPr>
          <w:rFonts w:ascii="Tahoma" w:eastAsia="Times New Roman" w:hAnsi="Tahoma" w:cs="Tahoma"/>
        </w:rPr>
        <w:t>nior and Senior section</w:t>
      </w:r>
      <w:r w:rsidR="00B60655">
        <w:rPr>
          <w:rFonts w:ascii="Tahoma" w:eastAsia="Times New Roman" w:hAnsi="Tahoma" w:cs="Tahoma"/>
        </w:rPr>
        <w:t xml:space="preserve"> </w:t>
      </w:r>
      <w:r>
        <w:rPr>
          <w:rFonts w:ascii="Tahoma" w:eastAsia="Times New Roman" w:hAnsi="Tahoma" w:cs="Tahoma"/>
        </w:rPr>
        <w:t xml:space="preserve">including the open class </w:t>
      </w:r>
      <w:r w:rsidR="00825CF4">
        <w:rPr>
          <w:rFonts w:ascii="Tahoma" w:eastAsia="Times New Roman" w:hAnsi="Tahoma" w:cs="Tahoma"/>
        </w:rPr>
        <w:t xml:space="preserve">will qualify providing they have achieved </w:t>
      </w:r>
      <w:r w:rsidR="00B60655">
        <w:rPr>
          <w:rFonts w:ascii="Tahoma" w:eastAsia="Times New Roman" w:hAnsi="Tahoma" w:cs="Tahoma"/>
        </w:rPr>
        <w:t xml:space="preserve">at least </w:t>
      </w:r>
      <w:r w:rsidR="00825CF4">
        <w:rPr>
          <w:rFonts w:ascii="Tahoma" w:eastAsia="Times New Roman" w:hAnsi="Tahoma" w:cs="Tahoma"/>
        </w:rPr>
        <w:t>60%.</w:t>
      </w:r>
    </w:p>
    <w:p w14:paraId="47BA8544" w14:textId="39601668" w:rsidR="00825CF4" w:rsidRDefault="00825CF4" w:rsidP="00825CF4">
      <w:pPr>
        <w:spacing w:after="0"/>
        <w:rPr>
          <w:rFonts w:ascii="Tahoma" w:eastAsia="Times New Roman" w:hAnsi="Tahoma" w:cs="Tahoma"/>
        </w:rPr>
      </w:pPr>
      <w:r>
        <w:rPr>
          <w:rFonts w:ascii="Tahoma" w:eastAsia="Times New Roman" w:hAnsi="Tahoma" w:cs="Tahoma"/>
        </w:rPr>
        <w:t>If the qualifying riders are unable to attend the National Championships the next eligible rider may do so.</w:t>
      </w:r>
      <w:r w:rsidR="00740EE2">
        <w:rPr>
          <w:rFonts w:ascii="Tahoma" w:eastAsia="Times New Roman" w:hAnsi="Tahoma" w:cs="Tahoma"/>
        </w:rPr>
        <w:br/>
      </w:r>
      <w:r w:rsidR="00740EE2" w:rsidRPr="00740EE2">
        <w:rPr>
          <w:rFonts w:ascii="Tahoma" w:eastAsia="Times New Roman" w:hAnsi="Tahoma" w:cs="Tahoma"/>
          <w:b/>
          <w:bCs/>
        </w:rPr>
        <w:t>LEVEL 4</w:t>
      </w:r>
      <w:r w:rsidR="00740EE2">
        <w:rPr>
          <w:rFonts w:ascii="Tahoma" w:eastAsia="Times New Roman" w:hAnsi="Tahoma" w:cs="Tahoma"/>
        </w:rPr>
        <w:t xml:space="preserve"> </w:t>
      </w:r>
      <w:r w:rsidR="00740EE2">
        <w:rPr>
          <w:rFonts w:ascii="Tahoma" w:eastAsia="Times New Roman" w:hAnsi="Tahoma" w:cs="Tahoma"/>
        </w:rPr>
        <w:br/>
        <w:t>All competitors achieving a score of 60% or above will qualify.</w:t>
      </w:r>
    </w:p>
    <w:p w14:paraId="0FB70B92" w14:textId="77777777" w:rsidR="00740EE2" w:rsidRDefault="00740EE2" w:rsidP="00825CF4">
      <w:pPr>
        <w:spacing w:after="0"/>
        <w:rPr>
          <w:rFonts w:ascii="Tahoma" w:eastAsia="Times New Roman" w:hAnsi="Tahoma" w:cs="Tahoma"/>
        </w:rPr>
      </w:pPr>
    </w:p>
    <w:p w14:paraId="695C9030" w14:textId="191AFCF8" w:rsidR="006502E6" w:rsidRDefault="00825CF4" w:rsidP="00A423FB">
      <w:pPr>
        <w:ind w:right="-284"/>
        <w:rPr>
          <w:rFonts w:ascii="Tahoma" w:eastAsia="Times New Roman" w:hAnsi="Tahoma" w:cs="Tahoma"/>
        </w:rPr>
      </w:pPr>
      <w:r>
        <w:rPr>
          <w:rFonts w:ascii="Tahoma" w:eastAsia="Times New Roman" w:hAnsi="Tahoma" w:cs="Tahoma"/>
        </w:rPr>
        <w:t xml:space="preserve">Riders </w:t>
      </w:r>
      <w:r w:rsidRPr="00D2222B">
        <w:rPr>
          <w:rFonts w:ascii="Tahoma" w:eastAsia="Times New Roman" w:hAnsi="Tahoma" w:cs="Tahoma"/>
        </w:rPr>
        <w:t>may qualify for one Championship Class</w:t>
      </w:r>
      <w:r>
        <w:rPr>
          <w:rFonts w:ascii="Tahoma" w:eastAsia="Times New Roman" w:hAnsi="Tahoma" w:cs="Tahoma"/>
        </w:rPr>
        <w:t xml:space="preserve"> only within each discipline</w:t>
      </w:r>
      <w:r w:rsidRPr="00D2222B">
        <w:rPr>
          <w:rFonts w:ascii="Tahoma" w:eastAsia="Times New Roman" w:hAnsi="Tahoma" w:cs="Tahoma"/>
        </w:rPr>
        <w:t>.</w:t>
      </w:r>
    </w:p>
    <w:p w14:paraId="2442DA58" w14:textId="77777777" w:rsidR="00792A88" w:rsidRDefault="00641862" w:rsidP="00792A88">
      <w:pPr>
        <w:spacing w:before="100" w:beforeAutospacing="1" w:after="100" w:afterAutospacing="1" w:line="240" w:lineRule="auto"/>
        <w:rPr>
          <w:rFonts w:ascii="Tahoma" w:hAnsi="Tahoma" w:cs="Tahoma"/>
          <w:bCs/>
        </w:rPr>
      </w:pPr>
      <w:r w:rsidRPr="00D82FB2">
        <w:rPr>
          <w:rFonts w:ascii="Tahoma" w:hAnsi="Tahoma" w:cs="Tahoma"/>
          <w:bCs/>
        </w:rPr>
        <w:t>All RDA level show</w:t>
      </w:r>
      <w:r>
        <w:rPr>
          <w:rFonts w:ascii="Tahoma" w:hAnsi="Tahoma" w:cs="Tahoma"/>
          <w:bCs/>
        </w:rPr>
        <w:t xml:space="preserve"> </w:t>
      </w:r>
      <w:r w:rsidRPr="00D82FB2">
        <w:rPr>
          <w:rFonts w:ascii="Tahoma" w:hAnsi="Tahoma" w:cs="Tahoma"/>
          <w:bCs/>
        </w:rPr>
        <w:t>jumping classes are run under RDA rules</w:t>
      </w:r>
      <w:r>
        <w:rPr>
          <w:rFonts w:ascii="Tahoma" w:hAnsi="Tahoma" w:cs="Tahoma"/>
          <w:bCs/>
        </w:rPr>
        <w:t xml:space="preserve">. </w:t>
      </w:r>
      <w:r w:rsidR="00A423FB">
        <w:rPr>
          <w:rFonts w:ascii="Tahoma" w:hAnsi="Tahoma" w:cs="Tahoma"/>
          <w:bCs/>
        </w:rPr>
        <w:t xml:space="preserve"> </w:t>
      </w:r>
      <w:r w:rsidRPr="00D2222B">
        <w:rPr>
          <w:rFonts w:ascii="Tahoma" w:hAnsi="Tahoma" w:cs="Tahoma"/>
          <w:bCs/>
        </w:rPr>
        <w:t xml:space="preserve">For full </w:t>
      </w:r>
      <w:r>
        <w:rPr>
          <w:rFonts w:ascii="Tahoma" w:hAnsi="Tahoma" w:cs="Tahoma"/>
          <w:bCs/>
        </w:rPr>
        <w:t>show jumping r</w:t>
      </w:r>
      <w:r w:rsidRPr="00D2222B">
        <w:rPr>
          <w:rFonts w:ascii="Tahoma" w:hAnsi="Tahoma" w:cs="Tahoma"/>
          <w:bCs/>
        </w:rPr>
        <w:t>ules please consult the RDA Rule Book.</w:t>
      </w:r>
      <w:r>
        <w:rPr>
          <w:rFonts w:ascii="Tahoma" w:hAnsi="Tahoma" w:cs="Tahoma"/>
          <w:bCs/>
        </w:rPr>
        <w:t xml:space="preserve"> </w:t>
      </w:r>
    </w:p>
    <w:p w14:paraId="427C66D2" w14:textId="230574E0" w:rsidR="00570F1E" w:rsidRPr="00792A88" w:rsidRDefault="00792A88" w:rsidP="00792A88">
      <w:pPr>
        <w:spacing w:before="100" w:beforeAutospacing="1" w:after="100" w:afterAutospacing="1" w:line="240" w:lineRule="auto"/>
        <w:rPr>
          <w:rFonts w:ascii="Times New Roman" w:eastAsia="Times New Roman" w:hAnsi="Times New Roman" w:cs="Times New Roman"/>
          <w:lang w:eastAsia="en-GB"/>
        </w:rPr>
      </w:pPr>
      <w:hyperlink r:id="rId12" w:history="1">
        <w:r w:rsidRPr="00792A88">
          <w:rPr>
            <w:rStyle w:val="Hyperlink"/>
            <w:rFonts w:ascii="Times New Roman" w:eastAsia="Times New Roman" w:hAnsi="Times New Roman" w:cs="Times New Roman"/>
            <w:lang w:eastAsia="en-GB"/>
          </w:rPr>
          <w:t>https://my-rda.org.uk/wp-content/uploads/2025/09/RDA-Group-and-Competition-Rulebook.pdf</w:t>
        </w:r>
      </w:hyperlink>
    </w:p>
    <w:p w14:paraId="5F9B9B79" w14:textId="7290DACD" w:rsidR="007830F3" w:rsidRPr="00230CCA" w:rsidRDefault="007830F3" w:rsidP="007830F3">
      <w:pPr>
        <w:spacing w:after="0" w:line="240" w:lineRule="auto"/>
        <w:rPr>
          <w:b/>
          <w:bCs/>
          <w:sz w:val="32"/>
          <w:szCs w:val="32"/>
        </w:rPr>
      </w:pPr>
      <w:r w:rsidRPr="00230CCA">
        <w:rPr>
          <w:b/>
          <w:bCs/>
          <w:sz w:val="32"/>
          <w:szCs w:val="32"/>
        </w:rPr>
        <w:lastRenderedPageBreak/>
        <w:t>VIDEO GUIDE FOR RECORDING A PERFECT VIRTUAL ENTRY FOR THE 202</w:t>
      </w:r>
      <w:r w:rsidR="00CF14FD">
        <w:rPr>
          <w:b/>
          <w:bCs/>
          <w:sz w:val="32"/>
          <w:szCs w:val="32"/>
        </w:rPr>
        <w:t>6</w:t>
      </w:r>
      <w:r w:rsidRPr="00230CCA">
        <w:rPr>
          <w:b/>
          <w:bCs/>
          <w:sz w:val="32"/>
          <w:szCs w:val="32"/>
        </w:rPr>
        <w:t xml:space="preserve"> REGIONAL QUALIFIERS</w:t>
      </w:r>
    </w:p>
    <w:p w14:paraId="6FA84E64" w14:textId="77777777" w:rsidR="007830F3" w:rsidRDefault="007830F3" w:rsidP="007830F3">
      <w:pPr>
        <w:spacing w:after="0" w:line="240" w:lineRule="auto"/>
      </w:pPr>
    </w:p>
    <w:p w14:paraId="26D43F93" w14:textId="3E0B079A" w:rsidR="007830F3" w:rsidRDefault="00CF14FD" w:rsidP="007830F3">
      <w:pPr>
        <w:spacing w:after="0" w:line="240" w:lineRule="auto"/>
      </w:pPr>
      <w:r>
        <w:t xml:space="preserve">Can be filmed on a phone, iPad or tablet. Ensure it is set to </w:t>
      </w:r>
      <w:r w:rsidR="007830F3">
        <w:t xml:space="preserve">aeroplane mode before you start recording so calls and messages don’t cause interruption. </w:t>
      </w:r>
    </w:p>
    <w:p w14:paraId="3797BDF3" w14:textId="77777777" w:rsidR="007830F3" w:rsidRDefault="007830F3" w:rsidP="007830F3">
      <w:pPr>
        <w:spacing w:after="0" w:line="240" w:lineRule="auto"/>
      </w:pPr>
      <w:r>
        <w:t xml:space="preserve">ALWAYS use landscape mode and zoom in where needed. </w:t>
      </w:r>
    </w:p>
    <w:p w14:paraId="7906A8BC" w14:textId="77777777" w:rsidR="007830F3" w:rsidRDefault="007830F3" w:rsidP="007830F3">
      <w:pPr>
        <w:spacing w:after="0" w:line="240" w:lineRule="auto"/>
      </w:pPr>
    </w:p>
    <w:p w14:paraId="0F842FC8" w14:textId="77777777" w:rsidR="007830F3" w:rsidRDefault="007830F3" w:rsidP="007830F3">
      <w:pPr>
        <w:spacing w:after="0" w:line="240" w:lineRule="auto"/>
      </w:pPr>
      <w:r>
        <w:t xml:space="preserve">Think about what you are wearing. The camera will pick up light colours easier, particularly if you are riding a dark coloured horse. A </w:t>
      </w:r>
      <w:proofErr w:type="gramStart"/>
      <w:r>
        <w:t>light coloured</w:t>
      </w:r>
      <w:proofErr w:type="gramEnd"/>
      <w:r>
        <w:t xml:space="preserve"> saddle cloth may also be worth thinking about. </w:t>
      </w:r>
    </w:p>
    <w:p w14:paraId="5D29CC51" w14:textId="77777777" w:rsidR="007830F3" w:rsidRDefault="007830F3" w:rsidP="007830F3">
      <w:pPr>
        <w:spacing w:after="0" w:line="240" w:lineRule="auto"/>
      </w:pPr>
      <w:r>
        <w:t xml:space="preserve">Remember to be aware of competition tack and dress rules for you and your equine. </w:t>
      </w:r>
    </w:p>
    <w:p w14:paraId="627E8553" w14:textId="237CE684" w:rsidR="007830F3" w:rsidRPr="00BE603C" w:rsidRDefault="007830F3" w:rsidP="00BE603C">
      <w:pPr>
        <w:spacing w:after="0" w:line="240" w:lineRule="auto"/>
      </w:pPr>
      <w:r>
        <w:t xml:space="preserve">If you’re unsure check in the RDA Rulebook </w:t>
      </w:r>
      <w:r w:rsidR="00CF14FD">
        <w:t>on the RDA website www.my-rda.org.uk</w:t>
      </w:r>
      <w:r>
        <w:t xml:space="preserve"> </w:t>
      </w:r>
    </w:p>
    <w:p w14:paraId="2F241866" w14:textId="77777777" w:rsidR="007830F3" w:rsidRDefault="007830F3" w:rsidP="007830F3">
      <w:pPr>
        <w:spacing w:after="0" w:line="240" w:lineRule="auto"/>
      </w:pPr>
      <w:r>
        <w:t xml:space="preserve">Time of day is also a consideration. If the sun is rising or setting in front of the camera then you will become a silhouette, which may make it hard for the judge to score you. </w:t>
      </w:r>
    </w:p>
    <w:p w14:paraId="7E1F3BA8" w14:textId="77777777" w:rsidR="007830F3" w:rsidRDefault="007830F3" w:rsidP="007830F3">
      <w:pPr>
        <w:spacing w:after="0" w:line="240" w:lineRule="auto"/>
      </w:pPr>
    </w:p>
    <w:p w14:paraId="3E0F6C06" w14:textId="77777777" w:rsidR="007830F3" w:rsidRDefault="007830F3" w:rsidP="007830F3">
      <w:pPr>
        <w:spacing w:after="0" w:line="240" w:lineRule="auto"/>
      </w:pPr>
    </w:p>
    <w:p w14:paraId="70B006BB" w14:textId="77777777" w:rsidR="007830F3" w:rsidRDefault="007830F3" w:rsidP="007830F3">
      <w:pPr>
        <w:spacing w:after="0" w:line="240" w:lineRule="auto"/>
      </w:pPr>
      <w:r>
        <w:t xml:space="preserve">Watch your video through to make sure you have ridden the test or course correctly. </w:t>
      </w:r>
    </w:p>
    <w:p w14:paraId="2BFF2AFF" w14:textId="77777777" w:rsidR="007830F3" w:rsidRDefault="007830F3" w:rsidP="007830F3">
      <w:pPr>
        <w:spacing w:after="0" w:line="240" w:lineRule="auto"/>
      </w:pPr>
    </w:p>
    <w:p w14:paraId="585A55C4" w14:textId="77777777" w:rsidR="007830F3" w:rsidRDefault="007830F3" w:rsidP="007830F3">
      <w:pPr>
        <w:spacing w:after="0" w:line="240" w:lineRule="auto"/>
      </w:pPr>
    </w:p>
    <w:p w14:paraId="1C991F4A" w14:textId="77777777" w:rsidR="007830F3" w:rsidRDefault="007830F3" w:rsidP="007830F3">
      <w:pPr>
        <w:spacing w:after="0" w:line="240" w:lineRule="auto"/>
      </w:pPr>
      <w:r w:rsidRPr="00230CCA">
        <w:rPr>
          <w:b/>
          <w:bCs/>
        </w:rPr>
        <w:t>Showjumping</w:t>
      </w:r>
      <w:r>
        <w:t xml:space="preserve"> </w:t>
      </w:r>
    </w:p>
    <w:p w14:paraId="3952209E" w14:textId="77777777" w:rsidR="007830F3" w:rsidRDefault="007830F3" w:rsidP="007830F3">
      <w:pPr>
        <w:spacing w:after="0" w:line="240" w:lineRule="auto"/>
      </w:pPr>
      <w:r>
        <w:t xml:space="preserve">1. </w:t>
      </w:r>
      <w:r>
        <w:tab/>
        <w:t xml:space="preserve">The video must be recorded in landscape. </w:t>
      </w:r>
    </w:p>
    <w:p w14:paraId="1EBA12DC" w14:textId="77777777" w:rsidR="007830F3" w:rsidRDefault="007830F3" w:rsidP="007830F3">
      <w:pPr>
        <w:spacing w:after="0" w:line="240" w:lineRule="auto"/>
        <w:ind w:left="720" w:hanging="720"/>
      </w:pPr>
      <w:r>
        <w:t xml:space="preserve">2. </w:t>
      </w:r>
      <w:r>
        <w:tab/>
        <w:t xml:space="preserve">The person videoing may need to be fluid in their movement around the arena to be able to capture each fence. If this is not possible you need to be in a position where you can zoom in around the course safely. Make sure you aren’t in a position that will either help or hinder the </w:t>
      </w:r>
      <w:proofErr w:type="gramStart"/>
      <w:r>
        <w:t>riders</w:t>
      </w:r>
      <w:proofErr w:type="gramEnd"/>
      <w:r>
        <w:t xml:space="preserve"> performance. </w:t>
      </w:r>
    </w:p>
    <w:p w14:paraId="63724402" w14:textId="77777777" w:rsidR="007830F3" w:rsidRDefault="007830F3" w:rsidP="007830F3">
      <w:pPr>
        <w:spacing w:after="0" w:line="240" w:lineRule="auto"/>
        <w:ind w:left="720" w:hanging="720"/>
      </w:pPr>
      <w:r>
        <w:t xml:space="preserve">3. </w:t>
      </w:r>
      <w:r>
        <w:tab/>
        <w:t>Ask your ‘</w:t>
      </w:r>
      <w:proofErr w:type="spellStart"/>
      <w:r>
        <w:t>filmer</w:t>
      </w:r>
      <w:proofErr w:type="spellEnd"/>
      <w:r>
        <w:t xml:space="preserve">’ to </w:t>
      </w:r>
      <w:proofErr w:type="gramStart"/>
      <w:r>
        <w:t>keep you in the centre of the screen at all times</w:t>
      </w:r>
      <w:proofErr w:type="gramEnd"/>
      <w:r>
        <w:t xml:space="preserve"> - if you </w:t>
      </w:r>
      <w:proofErr w:type="gramStart"/>
      <w:r>
        <w:t>disappear from view</w:t>
      </w:r>
      <w:proofErr w:type="gramEnd"/>
      <w:r>
        <w:t xml:space="preserve">, the judge will not be able to score you for that fence. </w:t>
      </w:r>
    </w:p>
    <w:p w14:paraId="31A7E282" w14:textId="77777777" w:rsidR="007830F3" w:rsidRDefault="007830F3" w:rsidP="007830F3">
      <w:pPr>
        <w:spacing w:after="0" w:line="240" w:lineRule="auto"/>
      </w:pPr>
      <w:r>
        <w:t xml:space="preserve">4. </w:t>
      </w:r>
      <w:r>
        <w:tab/>
        <w:t xml:space="preserve">The video must have sound. </w:t>
      </w:r>
    </w:p>
    <w:p w14:paraId="10A970A4" w14:textId="77777777" w:rsidR="007830F3" w:rsidRDefault="007830F3" w:rsidP="007830F3">
      <w:pPr>
        <w:spacing w:after="0" w:line="240" w:lineRule="auto"/>
        <w:ind w:left="720" w:hanging="720"/>
      </w:pPr>
      <w:r>
        <w:t xml:space="preserve">5. </w:t>
      </w:r>
      <w:r>
        <w:tab/>
        <w:t xml:space="preserve">Your video must have NO cuts or edits. It must start at least 5 seconds before the rider jumps the first fence and 5 seconds after the last fence. </w:t>
      </w:r>
    </w:p>
    <w:p w14:paraId="4F530E22" w14:textId="42E0BBCB" w:rsidR="007830F3" w:rsidRDefault="007830F3" w:rsidP="007830F3">
      <w:pPr>
        <w:spacing w:after="0" w:line="240" w:lineRule="auto"/>
        <w:ind w:left="720" w:hanging="720"/>
      </w:pPr>
      <w:r>
        <w:t xml:space="preserve">6. </w:t>
      </w:r>
      <w:r>
        <w:tab/>
        <w:t xml:space="preserve">The person videoing your round MUST verbally introduce you, the horse, your RDA Group AND what class you are entering </w:t>
      </w:r>
      <w:r w:rsidR="00CF14FD">
        <w:t xml:space="preserve">along with the date of filming </w:t>
      </w:r>
      <w:r>
        <w:t xml:space="preserve">at the beginning of the video. </w:t>
      </w:r>
    </w:p>
    <w:p w14:paraId="4051FDED" w14:textId="77777777" w:rsidR="007830F3" w:rsidRDefault="007830F3" w:rsidP="007830F3">
      <w:pPr>
        <w:spacing w:after="0" w:line="240" w:lineRule="auto"/>
      </w:pPr>
      <w:r>
        <w:t xml:space="preserve">7. </w:t>
      </w:r>
      <w:r>
        <w:tab/>
        <w:t xml:space="preserve">Remember to enjoy yourself!! </w:t>
      </w:r>
    </w:p>
    <w:p w14:paraId="059E2B06" w14:textId="77777777" w:rsidR="007830F3" w:rsidRDefault="007830F3" w:rsidP="007830F3">
      <w:pPr>
        <w:spacing w:after="200" w:line="276" w:lineRule="auto"/>
        <w:rPr>
          <w:rFonts w:ascii="Calibri" w:eastAsia="Calibri" w:hAnsi="Calibri" w:cs="Times New Roman"/>
        </w:rPr>
      </w:pPr>
    </w:p>
    <w:p w14:paraId="1FE52EB1" w14:textId="77777777" w:rsidR="007830F3" w:rsidRPr="00230CCA" w:rsidRDefault="007830F3" w:rsidP="007830F3">
      <w:pPr>
        <w:spacing w:after="0" w:line="240" w:lineRule="auto"/>
        <w:rPr>
          <w:rFonts w:cs="Calibri"/>
          <w:b/>
        </w:rPr>
      </w:pPr>
      <w:r w:rsidRPr="00230CCA">
        <w:rPr>
          <w:rFonts w:eastAsia="Times New Roman" w:cs="Calibri"/>
          <w:lang w:eastAsia="en-GB"/>
        </w:rPr>
        <w:t>For handy hints and tips for videoing please see the following short video:</w:t>
      </w:r>
    </w:p>
    <w:p w14:paraId="363D07E8" w14:textId="35568FF7" w:rsidR="007830F3" w:rsidRDefault="00BE603C" w:rsidP="007830F3">
      <w:pPr>
        <w:spacing w:after="0" w:line="240" w:lineRule="auto"/>
        <w:rPr>
          <w:rStyle w:val="Hyperlink"/>
          <w:rFonts w:cs="Calibri"/>
          <w:b/>
        </w:rPr>
      </w:pPr>
      <w:hyperlink r:id="rId13" w:history="1">
        <w:r w:rsidRPr="00B33E13">
          <w:rPr>
            <w:rStyle w:val="Hyperlink"/>
            <w:rFonts w:cs="Calibri"/>
            <w:b/>
          </w:rPr>
          <w:t>https://www.youtube.com/watch?v=1wFHEeXeU-I&amp;ab_channel=MyRDA</w:t>
        </w:r>
      </w:hyperlink>
    </w:p>
    <w:p w14:paraId="5E650D52" w14:textId="77777777" w:rsidR="007830F3" w:rsidRPr="00230CCA" w:rsidRDefault="007830F3" w:rsidP="007830F3">
      <w:pPr>
        <w:spacing w:after="0" w:line="240" w:lineRule="auto"/>
        <w:rPr>
          <w:rFonts w:cs="Calibri"/>
          <w:b/>
        </w:rPr>
      </w:pPr>
    </w:p>
    <w:p w14:paraId="099D04FA" w14:textId="76A2E976" w:rsidR="007830F3" w:rsidRDefault="007830F3" w:rsidP="00570F1E">
      <w:pPr>
        <w:rPr>
          <w:rFonts w:eastAsia="Times New Roman" w:cs="Calibri"/>
          <w:lang w:eastAsia="en-GB"/>
        </w:rPr>
      </w:pPr>
      <w:r>
        <w:rPr>
          <w:rFonts w:eastAsia="Times New Roman" w:cs="Calibri"/>
          <w:lang w:eastAsia="en-GB"/>
        </w:rPr>
        <w:t xml:space="preserve">The filming release form must be completed for all competitors and returned and retained by each group. </w:t>
      </w:r>
    </w:p>
    <w:p w14:paraId="02EF3F65" w14:textId="77777777" w:rsidR="006502E6" w:rsidRDefault="006502E6" w:rsidP="00570F1E">
      <w:pPr>
        <w:rPr>
          <w:rFonts w:eastAsia="Times New Roman" w:cs="Calibri"/>
          <w:lang w:eastAsia="en-GB"/>
        </w:rPr>
      </w:pPr>
    </w:p>
    <w:p w14:paraId="076C0B7F" w14:textId="77777777" w:rsidR="006502E6" w:rsidRDefault="006502E6" w:rsidP="00570F1E">
      <w:pPr>
        <w:rPr>
          <w:rFonts w:eastAsia="Times New Roman" w:cs="Calibri"/>
          <w:lang w:eastAsia="en-GB"/>
        </w:rPr>
      </w:pPr>
    </w:p>
    <w:p w14:paraId="2FE0C67D" w14:textId="5E5E6BB3" w:rsidR="006502E6" w:rsidRDefault="006502E6" w:rsidP="006502E6">
      <w:pPr>
        <w:tabs>
          <w:tab w:val="left" w:pos="0"/>
          <w:tab w:val="left" w:pos="426"/>
        </w:tabs>
        <w:spacing w:after="0"/>
        <w:rPr>
          <w:rFonts w:eastAsia="Times New Roman" w:cs="Calibri"/>
          <w:lang w:eastAsia="en-GB"/>
        </w:rPr>
      </w:pPr>
      <w:r>
        <w:rPr>
          <w:rFonts w:eastAsia="Times New Roman" w:cs="Calibri"/>
          <w:lang w:eastAsia="en-GB"/>
        </w:rPr>
        <w:t>B</w:t>
      </w:r>
      <w:r w:rsidRPr="006502E6">
        <w:rPr>
          <w:rFonts w:eastAsia="Times New Roman" w:cs="Calibri"/>
          <w:lang w:eastAsia="en-GB"/>
        </w:rPr>
        <w:t xml:space="preserve">efore entering, please ensure that you consult the RDA weight chart to ensure that your horse/rider combination is suitable.    RDA reserves the right to check any rider/horse combination considered not to comply with the limits set out on the weight chart on RDA’s website. </w:t>
      </w:r>
      <w:r w:rsidRPr="006502E6">
        <w:rPr>
          <w:rFonts w:eastAsia="Times New Roman" w:cs="Calibri"/>
          <w:lang w:eastAsia="en-GB"/>
        </w:rPr>
        <w:br/>
        <w:t>If a combination is found to be outside the parameters action may be taken.</w:t>
      </w:r>
    </w:p>
    <w:p w14:paraId="2F5F35A2" w14:textId="77777777" w:rsidR="00792A88" w:rsidRDefault="00792A88" w:rsidP="006502E6">
      <w:pPr>
        <w:tabs>
          <w:tab w:val="left" w:pos="0"/>
          <w:tab w:val="left" w:pos="426"/>
        </w:tabs>
        <w:spacing w:after="0"/>
        <w:rPr>
          <w:rFonts w:eastAsia="Times New Roman" w:cs="Calibri"/>
          <w:lang w:eastAsia="en-GB"/>
        </w:rPr>
      </w:pPr>
    </w:p>
    <w:p w14:paraId="7D7CE08D" w14:textId="77777777" w:rsidR="00792A88" w:rsidRDefault="00792A88" w:rsidP="006502E6">
      <w:pPr>
        <w:tabs>
          <w:tab w:val="left" w:pos="0"/>
          <w:tab w:val="left" w:pos="426"/>
        </w:tabs>
        <w:spacing w:after="0"/>
        <w:rPr>
          <w:rFonts w:eastAsia="Times New Roman" w:cs="Calibri"/>
          <w:lang w:eastAsia="en-GB"/>
        </w:rPr>
      </w:pPr>
    </w:p>
    <w:p w14:paraId="719DED7F" w14:textId="77777777" w:rsidR="00792A88" w:rsidRDefault="00792A88" w:rsidP="006502E6">
      <w:pPr>
        <w:tabs>
          <w:tab w:val="left" w:pos="0"/>
          <w:tab w:val="left" w:pos="426"/>
        </w:tabs>
        <w:spacing w:after="0"/>
        <w:rPr>
          <w:rFonts w:eastAsia="Times New Roman" w:cs="Calibri"/>
          <w:lang w:eastAsia="en-GB"/>
        </w:rPr>
      </w:pPr>
    </w:p>
    <w:p w14:paraId="579CD013" w14:textId="77777777" w:rsidR="00792A88" w:rsidRPr="006502E6" w:rsidRDefault="00792A88" w:rsidP="006502E6">
      <w:pPr>
        <w:tabs>
          <w:tab w:val="left" w:pos="0"/>
          <w:tab w:val="left" w:pos="426"/>
        </w:tabs>
        <w:spacing w:after="0"/>
        <w:rPr>
          <w:rFonts w:eastAsia="Times New Roman" w:cs="Calibri"/>
          <w:lang w:eastAsia="en-GB"/>
        </w:rPr>
      </w:pPr>
    </w:p>
    <w:p w14:paraId="00045163" w14:textId="77777777" w:rsidR="00792A88" w:rsidRPr="00792A88" w:rsidRDefault="00792A88" w:rsidP="00792A88">
      <w:pPr>
        <w:spacing w:before="100" w:beforeAutospacing="1" w:after="100" w:afterAutospacing="1" w:line="240" w:lineRule="auto"/>
        <w:rPr>
          <w:rFonts w:ascii="Times New Roman" w:eastAsia="Times New Roman" w:hAnsi="Times New Roman" w:cs="Times New Roman"/>
          <w:sz w:val="24"/>
          <w:szCs w:val="24"/>
          <w:lang w:eastAsia="en-GB"/>
        </w:rPr>
      </w:pPr>
      <w:r w:rsidRPr="00792A88">
        <w:rPr>
          <w:rFonts w:ascii="Times New Roman" w:eastAsia="Times New Roman" w:hAnsi="Times New Roman" w:cs="Times New Roman"/>
          <w:sz w:val="24"/>
          <w:szCs w:val="24"/>
          <w:lang w:eastAsia="en-GB"/>
        </w:rPr>
        <w:t> </w:t>
      </w:r>
    </w:p>
    <w:p w14:paraId="729A5356" w14:textId="55B79EF8" w:rsidR="007830F3" w:rsidRPr="007830F3" w:rsidRDefault="007830F3" w:rsidP="007830F3">
      <w:pPr>
        <w:spacing w:after="0" w:line="240" w:lineRule="auto"/>
        <w:ind w:hanging="142"/>
        <w:rPr>
          <w:rFonts w:ascii="Calibri" w:eastAsia="Times New Roman" w:hAnsi="Calibri" w:cs="Times New Roman"/>
          <w:b/>
          <w:color w:val="004F8A"/>
          <w:sz w:val="40"/>
          <w:lang w:val="en-US" w:eastAsia="ja-JP"/>
        </w:rPr>
      </w:pPr>
      <w:r w:rsidRPr="007830F3">
        <w:rPr>
          <w:rFonts w:ascii="Calibri" w:eastAsia="Times New Roman" w:hAnsi="Calibri" w:cs="Times New Roman"/>
          <w:b/>
          <w:color w:val="004F8A"/>
          <w:sz w:val="40"/>
          <w:lang w:val="en-US" w:eastAsia="ja-JP"/>
        </w:rPr>
        <w:lastRenderedPageBreak/>
        <w:t xml:space="preserve">RDA </w:t>
      </w:r>
      <w:r w:rsidR="000A7A4D">
        <w:rPr>
          <w:rFonts w:ascii="Calibri" w:eastAsia="Times New Roman" w:hAnsi="Calibri" w:cs="Times New Roman"/>
          <w:b/>
          <w:color w:val="004F8A"/>
          <w:sz w:val="40"/>
          <w:lang w:val="en-US" w:eastAsia="ja-JP"/>
        </w:rPr>
        <w:t>REGIONAL QUALIFIER</w:t>
      </w:r>
      <w:r w:rsidRPr="007830F3">
        <w:rPr>
          <w:rFonts w:ascii="Calibri" w:eastAsia="Times New Roman" w:hAnsi="Calibri" w:cs="Times New Roman"/>
          <w:b/>
          <w:color w:val="004F8A"/>
          <w:sz w:val="40"/>
          <w:lang w:val="en-US" w:eastAsia="ja-JP"/>
        </w:rPr>
        <w:t xml:space="preserve"> </w:t>
      </w:r>
    </w:p>
    <w:p w14:paraId="257BFE15" w14:textId="77777777" w:rsidR="007830F3" w:rsidRPr="007830F3" w:rsidRDefault="007830F3" w:rsidP="007830F3">
      <w:pPr>
        <w:spacing w:after="0" w:line="240" w:lineRule="auto"/>
        <w:ind w:hanging="142"/>
        <w:rPr>
          <w:rFonts w:ascii="Calibri" w:eastAsia="Times New Roman" w:hAnsi="Calibri" w:cs="Times New Roman"/>
          <w:b/>
          <w:sz w:val="32"/>
          <w:lang w:val="en-US" w:eastAsia="ja-JP"/>
        </w:rPr>
      </w:pPr>
      <w:r w:rsidRPr="007830F3">
        <w:rPr>
          <w:rFonts w:ascii="Calibri" w:eastAsia="Times New Roman" w:hAnsi="Calibri" w:cs="Times New Roman"/>
          <w:b/>
          <w:sz w:val="32"/>
          <w:lang w:val="en-US" w:eastAsia="ja-JP"/>
        </w:rPr>
        <w:t>VIRTUAL EVENT: FILMING PERMISSION RELEASE FORM</w:t>
      </w:r>
    </w:p>
    <w:p w14:paraId="20CF3E94" w14:textId="77777777" w:rsidR="007830F3" w:rsidRPr="007830F3" w:rsidRDefault="007830F3" w:rsidP="007830F3">
      <w:pPr>
        <w:spacing w:after="200" w:line="276" w:lineRule="auto"/>
        <w:rPr>
          <w:rFonts w:ascii="Calibri" w:eastAsia="Calibri" w:hAnsi="Calibri" w:cs="Times New Roman"/>
          <w:sz w:val="20"/>
        </w:rPr>
      </w:pPr>
    </w:p>
    <w:tbl>
      <w:tblPr>
        <w:tblStyle w:val="TableGrid"/>
        <w:tblW w:w="0" w:type="auto"/>
        <w:tblLook w:val="04A0" w:firstRow="1" w:lastRow="0" w:firstColumn="1" w:lastColumn="0" w:noHBand="0" w:noVBand="1"/>
      </w:tblPr>
      <w:tblGrid>
        <w:gridCol w:w="2318"/>
        <w:gridCol w:w="6698"/>
      </w:tblGrid>
      <w:tr w:rsidR="007830F3" w:rsidRPr="007830F3" w14:paraId="1AFA844B" w14:textId="77777777" w:rsidTr="007830F3">
        <w:trPr>
          <w:trHeight w:val="454"/>
        </w:trPr>
        <w:tc>
          <w:tcPr>
            <w:tcW w:w="2518" w:type="dxa"/>
            <w:shd w:val="clear" w:color="auto" w:fill="DFEBF5"/>
            <w:vAlign w:val="center"/>
          </w:tcPr>
          <w:p w14:paraId="49A06A2A" w14:textId="77777777" w:rsidR="007830F3" w:rsidRPr="007830F3" w:rsidRDefault="007830F3" w:rsidP="007830F3">
            <w:pPr>
              <w:rPr>
                <w:rFonts w:eastAsia="Times New Roman"/>
                <w:lang w:val="en-US" w:eastAsia="ja-JP"/>
              </w:rPr>
            </w:pPr>
            <w:r w:rsidRPr="007830F3">
              <w:rPr>
                <w:rFonts w:eastAsia="Times New Roman"/>
                <w:lang w:val="en-US" w:eastAsia="ja-JP"/>
              </w:rPr>
              <w:t>PARTICIPANT’S NAME</w:t>
            </w:r>
          </w:p>
        </w:tc>
        <w:tc>
          <w:tcPr>
            <w:tcW w:w="8164" w:type="dxa"/>
            <w:vAlign w:val="center"/>
          </w:tcPr>
          <w:p w14:paraId="2A15A227" w14:textId="77777777" w:rsidR="007830F3" w:rsidRPr="007830F3" w:rsidRDefault="007830F3" w:rsidP="007830F3">
            <w:pPr>
              <w:rPr>
                <w:rFonts w:eastAsia="Times New Roman"/>
                <w:lang w:val="en-US" w:eastAsia="ja-JP"/>
              </w:rPr>
            </w:pPr>
          </w:p>
        </w:tc>
      </w:tr>
      <w:tr w:rsidR="007830F3" w:rsidRPr="007830F3" w14:paraId="446542C1" w14:textId="77777777" w:rsidTr="007830F3">
        <w:trPr>
          <w:trHeight w:val="454"/>
        </w:trPr>
        <w:tc>
          <w:tcPr>
            <w:tcW w:w="2518" w:type="dxa"/>
            <w:shd w:val="clear" w:color="auto" w:fill="DFEBF5"/>
            <w:vAlign w:val="center"/>
          </w:tcPr>
          <w:p w14:paraId="17B1E7B9" w14:textId="77777777" w:rsidR="007830F3" w:rsidRPr="007830F3" w:rsidRDefault="007830F3" w:rsidP="007830F3">
            <w:pPr>
              <w:rPr>
                <w:rFonts w:eastAsia="Times New Roman"/>
                <w:lang w:val="en-US" w:eastAsia="ja-JP"/>
              </w:rPr>
            </w:pPr>
            <w:r w:rsidRPr="007830F3">
              <w:rPr>
                <w:rFonts w:eastAsia="Times New Roman"/>
                <w:lang w:val="en-US" w:eastAsia="ja-JP"/>
              </w:rPr>
              <w:t>RDA GROUP</w:t>
            </w:r>
          </w:p>
        </w:tc>
        <w:tc>
          <w:tcPr>
            <w:tcW w:w="8164" w:type="dxa"/>
            <w:vAlign w:val="center"/>
          </w:tcPr>
          <w:p w14:paraId="1F1359B5" w14:textId="77777777" w:rsidR="007830F3" w:rsidRPr="007830F3" w:rsidRDefault="007830F3" w:rsidP="007830F3">
            <w:pPr>
              <w:rPr>
                <w:rFonts w:eastAsia="Times New Roman"/>
                <w:lang w:val="en-US" w:eastAsia="ja-JP"/>
              </w:rPr>
            </w:pPr>
          </w:p>
        </w:tc>
      </w:tr>
      <w:tr w:rsidR="007830F3" w:rsidRPr="007830F3" w14:paraId="2FBD049C" w14:textId="77777777" w:rsidTr="007830F3">
        <w:trPr>
          <w:trHeight w:val="454"/>
        </w:trPr>
        <w:tc>
          <w:tcPr>
            <w:tcW w:w="2518" w:type="dxa"/>
            <w:shd w:val="clear" w:color="auto" w:fill="DFEBF5"/>
            <w:vAlign w:val="center"/>
          </w:tcPr>
          <w:p w14:paraId="7BBEC352" w14:textId="77777777" w:rsidR="007830F3" w:rsidRPr="007830F3" w:rsidRDefault="007830F3" w:rsidP="007830F3">
            <w:pPr>
              <w:rPr>
                <w:rFonts w:eastAsia="Times New Roman"/>
                <w:lang w:val="en-US" w:eastAsia="ja-JP"/>
              </w:rPr>
            </w:pPr>
            <w:r w:rsidRPr="007830F3">
              <w:rPr>
                <w:rFonts w:eastAsia="Times New Roman"/>
                <w:lang w:val="en-US" w:eastAsia="ja-JP"/>
              </w:rPr>
              <w:t>RDA REGION</w:t>
            </w:r>
          </w:p>
        </w:tc>
        <w:tc>
          <w:tcPr>
            <w:tcW w:w="8164" w:type="dxa"/>
            <w:vAlign w:val="center"/>
          </w:tcPr>
          <w:p w14:paraId="60581F7E" w14:textId="77777777" w:rsidR="007830F3" w:rsidRPr="007830F3" w:rsidRDefault="007830F3" w:rsidP="007830F3">
            <w:pPr>
              <w:rPr>
                <w:rFonts w:eastAsia="Times New Roman"/>
                <w:lang w:val="en-US" w:eastAsia="ja-JP"/>
              </w:rPr>
            </w:pPr>
          </w:p>
        </w:tc>
      </w:tr>
    </w:tbl>
    <w:p w14:paraId="0166945D" w14:textId="77777777" w:rsidR="007830F3" w:rsidRPr="007830F3" w:rsidRDefault="007830F3" w:rsidP="007830F3">
      <w:pPr>
        <w:spacing w:after="0" w:line="240" w:lineRule="auto"/>
        <w:rPr>
          <w:rFonts w:ascii="Calibri" w:eastAsia="Times New Roman" w:hAnsi="Calibri" w:cs="Times New Roman"/>
          <w:sz w:val="20"/>
          <w:lang w:val="en-US" w:eastAsia="ja-JP"/>
        </w:rPr>
      </w:pPr>
    </w:p>
    <w:p w14:paraId="57567665" w14:textId="77777777" w:rsidR="007830F3" w:rsidRPr="007830F3" w:rsidRDefault="007830F3" w:rsidP="007830F3">
      <w:pPr>
        <w:spacing w:after="0" w:line="240" w:lineRule="auto"/>
        <w:ind w:left="-142"/>
        <w:jc w:val="both"/>
        <w:rPr>
          <w:rFonts w:ascii="Calibri" w:eastAsia="Times New Roman" w:hAnsi="Calibri" w:cs="Times New Roman"/>
          <w:sz w:val="20"/>
          <w:lang w:val="en-US" w:eastAsia="ja-JP"/>
        </w:rPr>
      </w:pPr>
    </w:p>
    <w:p w14:paraId="2B08ECE4" w14:textId="77777777" w:rsidR="007830F3" w:rsidRPr="007830F3" w:rsidRDefault="007830F3" w:rsidP="007830F3">
      <w:pPr>
        <w:spacing w:after="0" w:line="240" w:lineRule="auto"/>
        <w:ind w:left="-142"/>
        <w:jc w:val="both"/>
        <w:rPr>
          <w:rFonts w:ascii="Calibri" w:eastAsia="Times New Roman" w:hAnsi="Calibri" w:cs="Times New Roman"/>
          <w:lang w:val="en-US" w:eastAsia="ja-JP"/>
        </w:rPr>
      </w:pPr>
      <w:r w:rsidRPr="007830F3">
        <w:rPr>
          <w:rFonts w:ascii="Calibri" w:eastAsia="Times New Roman" w:hAnsi="Calibri" w:cs="Times New Roman"/>
          <w:lang w:val="en-US" w:eastAsia="ja-JP"/>
        </w:rPr>
        <w:t>In accordance with RDA UK’s Safeguarding policy, we will not permit photographs, video or other images of children, young people or adults at risk to be taken without consent. If under 18, consent must be obtained from the participant’s parent, carer or guardian.</w:t>
      </w:r>
    </w:p>
    <w:p w14:paraId="1074B0DC" w14:textId="77777777" w:rsidR="007830F3" w:rsidRPr="007830F3" w:rsidRDefault="007830F3" w:rsidP="007830F3">
      <w:pPr>
        <w:spacing w:after="0" w:line="240" w:lineRule="auto"/>
        <w:ind w:hanging="142"/>
        <w:jc w:val="both"/>
        <w:rPr>
          <w:rFonts w:ascii="Calibri" w:eastAsia="Times New Roman" w:hAnsi="Calibri" w:cs="Times New Roman"/>
          <w:lang w:val="en-US" w:eastAsia="ja-JP"/>
        </w:rPr>
      </w:pPr>
    </w:p>
    <w:p w14:paraId="67B1AD14" w14:textId="77777777" w:rsidR="007830F3" w:rsidRPr="007830F3" w:rsidRDefault="007830F3" w:rsidP="007830F3">
      <w:pPr>
        <w:spacing w:after="0" w:line="240" w:lineRule="auto"/>
        <w:ind w:left="-142"/>
        <w:jc w:val="both"/>
        <w:rPr>
          <w:rFonts w:ascii="Calibri" w:eastAsia="Times New Roman" w:hAnsi="Calibri" w:cs="Times New Roman"/>
          <w:lang w:val="en-US" w:eastAsia="ja-JP"/>
        </w:rPr>
      </w:pPr>
      <w:r w:rsidRPr="007830F3">
        <w:rPr>
          <w:rFonts w:ascii="Calibri" w:eastAsia="Times New Roman" w:hAnsi="Calibri" w:cs="Times New Roman"/>
          <w:lang w:val="en-US" w:eastAsia="ja-JP"/>
        </w:rPr>
        <w:t>RDA UK will take all steps to ensure any filmed entries are used solely for the purposes for which they are intended and as outlined below. If you become aware that these images are being used inappropriately, please inform us immediately.</w:t>
      </w:r>
    </w:p>
    <w:p w14:paraId="2649CB35" w14:textId="06831A8D" w:rsidR="007830F3" w:rsidRDefault="007830F3" w:rsidP="007830F3">
      <w:pPr>
        <w:spacing w:after="0" w:line="240" w:lineRule="auto"/>
        <w:ind w:hanging="142"/>
        <w:jc w:val="both"/>
        <w:rPr>
          <w:rFonts w:ascii="Calibri" w:eastAsia="Times New Roman" w:hAnsi="Calibri" w:cs="Times New Roman"/>
          <w:sz w:val="20"/>
          <w:lang w:val="en-US" w:eastAsia="ja-JP"/>
        </w:rPr>
      </w:pPr>
    </w:p>
    <w:p w14:paraId="6E9E37EF" w14:textId="77777777" w:rsidR="000A7A4D" w:rsidRPr="007830F3" w:rsidRDefault="000A7A4D" w:rsidP="007830F3">
      <w:pPr>
        <w:spacing w:after="0" w:line="240" w:lineRule="auto"/>
        <w:ind w:hanging="142"/>
        <w:jc w:val="both"/>
        <w:rPr>
          <w:rFonts w:ascii="Calibri" w:eastAsia="Times New Roman" w:hAnsi="Calibri" w:cs="Times New Roman"/>
          <w:sz w:val="20"/>
          <w:lang w:val="en-US" w:eastAsia="ja-JP"/>
        </w:rPr>
      </w:pPr>
    </w:p>
    <w:p w14:paraId="78057C27" w14:textId="77777777" w:rsidR="007830F3" w:rsidRPr="007830F3" w:rsidRDefault="007830F3" w:rsidP="007830F3">
      <w:pPr>
        <w:spacing w:after="0" w:line="240" w:lineRule="auto"/>
        <w:ind w:hanging="142"/>
        <w:jc w:val="both"/>
        <w:rPr>
          <w:rFonts w:ascii="Calibri" w:eastAsia="Times New Roman" w:hAnsi="Calibri" w:cs="Times New Roman"/>
          <w:b/>
          <w:color w:val="004F8A"/>
          <w:sz w:val="20"/>
          <w:lang w:val="en-US" w:eastAsia="ja-JP"/>
        </w:rPr>
      </w:pPr>
    </w:p>
    <w:p w14:paraId="0578E473" w14:textId="77777777" w:rsidR="007830F3" w:rsidRPr="007830F3" w:rsidRDefault="007830F3" w:rsidP="007830F3">
      <w:pPr>
        <w:spacing w:after="0" w:line="240" w:lineRule="auto"/>
        <w:ind w:hanging="142"/>
        <w:jc w:val="both"/>
        <w:rPr>
          <w:rFonts w:ascii="Calibri" w:eastAsia="Times New Roman" w:hAnsi="Calibri" w:cs="Times New Roman"/>
          <w:b/>
          <w:color w:val="004F8A"/>
          <w:sz w:val="28"/>
          <w:lang w:val="en-US" w:eastAsia="ja-JP"/>
        </w:rPr>
      </w:pPr>
      <w:r w:rsidRPr="007830F3">
        <w:rPr>
          <w:rFonts w:ascii="Calibri" w:eastAsia="Times New Roman" w:hAnsi="Calibri" w:cs="Times New Roman"/>
          <w:b/>
          <w:color w:val="004F8A"/>
          <w:sz w:val="28"/>
          <w:lang w:val="en-US" w:eastAsia="ja-JP"/>
        </w:rPr>
        <w:t>REGIONAL QUALIFIERS</w:t>
      </w:r>
    </w:p>
    <w:p w14:paraId="09E0C20F" w14:textId="77777777" w:rsidR="007830F3" w:rsidRPr="007830F3" w:rsidRDefault="007830F3" w:rsidP="007830F3">
      <w:pPr>
        <w:spacing w:after="0" w:line="240" w:lineRule="auto"/>
        <w:ind w:left="-142"/>
        <w:jc w:val="both"/>
        <w:rPr>
          <w:rFonts w:ascii="Calibri" w:eastAsia="Times New Roman" w:hAnsi="Calibri" w:cs="Times New Roman"/>
          <w:lang w:val="en-US" w:eastAsia="ja-JP"/>
        </w:rPr>
      </w:pPr>
    </w:p>
    <w:p w14:paraId="0E81685C" w14:textId="77777777" w:rsidR="007830F3" w:rsidRPr="007830F3" w:rsidRDefault="007830F3" w:rsidP="007830F3">
      <w:pPr>
        <w:spacing w:after="0" w:line="240" w:lineRule="auto"/>
        <w:ind w:left="-142"/>
        <w:jc w:val="both"/>
        <w:rPr>
          <w:rFonts w:ascii="Calibri" w:eastAsia="Times New Roman" w:hAnsi="Calibri" w:cs="Times New Roman"/>
          <w:lang w:val="en-US" w:eastAsia="ja-JP"/>
        </w:rPr>
      </w:pPr>
      <w:r w:rsidRPr="007830F3">
        <w:rPr>
          <w:rFonts w:ascii="Calibri" w:eastAsia="Times New Roman" w:hAnsi="Calibri" w:cs="Times New Roman"/>
          <w:lang w:val="en-US" w:eastAsia="ja-JP"/>
        </w:rPr>
        <w:t>I …………………………………………………………………………………………………….………………………</w:t>
      </w:r>
      <w:proofErr w:type="gramStart"/>
      <w:r w:rsidRPr="007830F3">
        <w:rPr>
          <w:rFonts w:ascii="Calibri" w:eastAsia="Times New Roman" w:hAnsi="Calibri" w:cs="Times New Roman"/>
          <w:lang w:val="en-US" w:eastAsia="ja-JP"/>
        </w:rPr>
        <w:t>…..</w:t>
      </w:r>
      <w:proofErr w:type="gramEnd"/>
      <w:r w:rsidRPr="007830F3">
        <w:rPr>
          <w:rFonts w:ascii="Calibri" w:eastAsia="Times New Roman" w:hAnsi="Calibri" w:cs="Times New Roman"/>
          <w:lang w:val="en-US" w:eastAsia="ja-JP"/>
        </w:rPr>
        <w:t xml:space="preserve"> (participant’s name) agree to my entry being filmed, under RDA UK guidelines, for the purposes of submitting for judging at the RDA National Championships Qualifiers. I understand that the filmed recording of my qualifier entry will be used solely for selection by RDA UK appointed judges. This recording will be kept for no longer than 3 months after the closing date of the qualifiers, before being deleted. </w:t>
      </w:r>
    </w:p>
    <w:p w14:paraId="158D39A9" w14:textId="77777777" w:rsidR="007830F3" w:rsidRPr="007830F3" w:rsidRDefault="007830F3" w:rsidP="007830F3">
      <w:pPr>
        <w:spacing w:after="0" w:line="240" w:lineRule="auto"/>
        <w:ind w:left="-142"/>
        <w:jc w:val="both"/>
        <w:rPr>
          <w:rFonts w:ascii="Calibri" w:eastAsia="Times New Roman" w:hAnsi="Calibri" w:cs="Times New Roman"/>
          <w:lang w:val="en-US" w:eastAsia="ja-JP"/>
        </w:rPr>
      </w:pPr>
    </w:p>
    <w:p w14:paraId="2487281B" w14:textId="77777777" w:rsidR="000A7A4D" w:rsidRDefault="007830F3" w:rsidP="007830F3">
      <w:pPr>
        <w:spacing w:after="0" w:line="240" w:lineRule="auto"/>
        <w:ind w:left="-142"/>
        <w:jc w:val="both"/>
        <w:rPr>
          <w:rFonts w:ascii="Calibri" w:eastAsia="Times New Roman" w:hAnsi="Calibri" w:cs="Times New Roman"/>
          <w:lang w:val="en-US" w:eastAsia="ja-JP"/>
        </w:rPr>
      </w:pPr>
      <w:r w:rsidRPr="007830F3">
        <w:rPr>
          <w:rFonts w:ascii="Calibri" w:eastAsia="Times New Roman" w:hAnsi="Calibri" w:cs="Times New Roman"/>
          <w:lang w:val="en-US" w:eastAsia="ja-JP"/>
        </w:rPr>
        <w:t xml:space="preserve">Signed: ………………………………………………………………………………………………………………………………… </w:t>
      </w:r>
    </w:p>
    <w:p w14:paraId="4082EFC3" w14:textId="77777777" w:rsidR="000A7A4D" w:rsidRDefault="000A7A4D" w:rsidP="007830F3">
      <w:pPr>
        <w:spacing w:after="0" w:line="240" w:lineRule="auto"/>
        <w:ind w:left="-142"/>
        <w:jc w:val="both"/>
        <w:rPr>
          <w:rFonts w:ascii="Calibri" w:eastAsia="Times New Roman" w:hAnsi="Calibri" w:cs="Times New Roman"/>
          <w:lang w:val="en-US" w:eastAsia="ja-JP"/>
        </w:rPr>
      </w:pPr>
    </w:p>
    <w:p w14:paraId="55F567DC" w14:textId="3E1D4555" w:rsidR="007830F3" w:rsidRPr="007830F3" w:rsidRDefault="007830F3" w:rsidP="000A7A4D">
      <w:pPr>
        <w:spacing w:after="0" w:line="240" w:lineRule="auto"/>
        <w:ind w:left="-142"/>
        <w:jc w:val="both"/>
        <w:rPr>
          <w:rFonts w:ascii="Calibri" w:eastAsia="Times New Roman" w:hAnsi="Calibri" w:cs="Times New Roman"/>
          <w:lang w:val="en-US" w:eastAsia="ja-JP"/>
        </w:rPr>
      </w:pPr>
      <w:r w:rsidRPr="007830F3">
        <w:rPr>
          <w:rFonts w:ascii="Calibri" w:eastAsia="Times New Roman" w:hAnsi="Calibri" w:cs="Times New Roman"/>
          <w:lang w:val="en-US" w:eastAsia="ja-JP"/>
        </w:rPr>
        <w:t>Date: ……………………………….</w:t>
      </w:r>
      <w:r w:rsidR="000A7A4D">
        <w:rPr>
          <w:rFonts w:ascii="Calibri" w:eastAsia="Times New Roman" w:hAnsi="Calibri" w:cs="Times New Roman"/>
          <w:lang w:val="en-US" w:eastAsia="ja-JP"/>
        </w:rPr>
        <w:t xml:space="preserve">                </w:t>
      </w:r>
      <w:r w:rsidRPr="007830F3">
        <w:rPr>
          <w:rFonts w:ascii="Calibri" w:eastAsia="Times New Roman" w:hAnsi="Calibri" w:cs="Times New Roman"/>
          <w:lang w:val="en-US" w:eastAsia="ja-JP"/>
        </w:rPr>
        <w:t>Participant / Carer / Guardian (please delete as appropriate)</w:t>
      </w:r>
    </w:p>
    <w:p w14:paraId="429E45AD" w14:textId="03F999A3" w:rsidR="007830F3" w:rsidRDefault="007830F3" w:rsidP="007830F3">
      <w:pPr>
        <w:spacing w:after="0" w:line="240" w:lineRule="auto"/>
        <w:ind w:left="-142"/>
        <w:rPr>
          <w:rFonts w:ascii="Calibri" w:eastAsia="Times New Roman" w:hAnsi="Calibri" w:cs="Times New Roman"/>
          <w:sz w:val="24"/>
          <w:lang w:val="en-US" w:eastAsia="ja-JP"/>
        </w:rPr>
      </w:pPr>
    </w:p>
    <w:p w14:paraId="1987A7D5" w14:textId="77777777" w:rsidR="000A7A4D" w:rsidRPr="007830F3" w:rsidRDefault="000A7A4D" w:rsidP="007830F3">
      <w:pPr>
        <w:spacing w:after="0" w:line="240" w:lineRule="auto"/>
        <w:ind w:left="-142"/>
        <w:rPr>
          <w:rFonts w:ascii="Calibri" w:eastAsia="Times New Roman" w:hAnsi="Calibri" w:cs="Times New Roman"/>
          <w:sz w:val="24"/>
          <w:lang w:val="en-US" w:eastAsia="ja-JP"/>
        </w:rPr>
      </w:pPr>
    </w:p>
    <w:p w14:paraId="473B116C" w14:textId="77777777" w:rsidR="007830F3" w:rsidRPr="007830F3" w:rsidRDefault="007830F3" w:rsidP="007830F3">
      <w:pPr>
        <w:spacing w:after="0" w:line="240" w:lineRule="auto"/>
        <w:ind w:left="-142"/>
        <w:rPr>
          <w:rFonts w:ascii="Calibri" w:eastAsia="Times New Roman" w:hAnsi="Calibri" w:cs="Times New Roman"/>
          <w:b/>
          <w:i/>
          <w:sz w:val="20"/>
          <w:lang w:val="en-US" w:eastAsia="ja-JP"/>
        </w:rPr>
      </w:pPr>
    </w:p>
    <w:p w14:paraId="4018340D" w14:textId="77777777" w:rsidR="007830F3" w:rsidRPr="007830F3" w:rsidRDefault="007830F3" w:rsidP="007830F3">
      <w:pPr>
        <w:spacing w:after="0" w:line="240" w:lineRule="auto"/>
        <w:ind w:left="-142"/>
        <w:rPr>
          <w:rFonts w:ascii="Calibri" w:eastAsia="Times New Roman" w:hAnsi="Calibri" w:cs="Times New Roman"/>
          <w:lang w:val="en-US" w:eastAsia="ja-JP"/>
        </w:rPr>
      </w:pPr>
      <w:r w:rsidRPr="007830F3">
        <w:rPr>
          <w:rFonts w:ascii="Calibri" w:eastAsia="Times New Roman" w:hAnsi="Calibri" w:cs="Times New Roman"/>
          <w:b/>
          <w:i/>
          <w:lang w:val="en-US" w:eastAsia="ja-JP"/>
        </w:rPr>
        <w:t>To the Participant/ Parent/ Carer/ Guardian</w:t>
      </w:r>
      <w:r w:rsidRPr="007830F3">
        <w:rPr>
          <w:rFonts w:ascii="Calibri" w:eastAsia="Times New Roman" w:hAnsi="Calibri" w:cs="Times New Roman"/>
          <w:i/>
          <w:lang w:val="en-US" w:eastAsia="ja-JP"/>
        </w:rPr>
        <w:t>:</w:t>
      </w:r>
      <w:r w:rsidRPr="007830F3">
        <w:rPr>
          <w:rFonts w:ascii="Calibri" w:eastAsia="Times New Roman" w:hAnsi="Calibri" w:cs="Times New Roman"/>
          <w:lang w:val="en-US" w:eastAsia="ja-JP"/>
        </w:rPr>
        <w:t xml:space="preserve"> Please complete this form </w:t>
      </w:r>
      <w:r w:rsidRPr="007830F3">
        <w:rPr>
          <w:rFonts w:ascii="Calibri" w:eastAsia="Times New Roman" w:hAnsi="Calibri" w:cs="Times New Roman"/>
          <w:u w:val="single"/>
          <w:lang w:val="en-US" w:eastAsia="ja-JP"/>
        </w:rPr>
        <w:t>in full</w:t>
      </w:r>
      <w:r w:rsidRPr="007830F3">
        <w:rPr>
          <w:rFonts w:ascii="Calibri" w:eastAsia="Times New Roman" w:hAnsi="Calibri" w:cs="Times New Roman"/>
          <w:lang w:val="en-US" w:eastAsia="ja-JP"/>
        </w:rPr>
        <w:t xml:space="preserve"> and return it to your RDA Group before submitting your entry. We advise you to retain a copy for your own records. </w:t>
      </w:r>
    </w:p>
    <w:p w14:paraId="7B91AC10" w14:textId="043E50E7" w:rsidR="007830F3" w:rsidRDefault="007830F3" w:rsidP="007830F3">
      <w:pPr>
        <w:spacing w:after="0" w:line="240" w:lineRule="auto"/>
        <w:ind w:left="-142"/>
        <w:rPr>
          <w:rFonts w:ascii="Calibri" w:eastAsia="Times New Roman" w:hAnsi="Calibri" w:cs="Times New Roman"/>
          <w:b/>
          <w:lang w:val="en-US" w:eastAsia="ja-JP"/>
        </w:rPr>
      </w:pPr>
    </w:p>
    <w:p w14:paraId="65B25C12" w14:textId="77777777" w:rsidR="000A7A4D" w:rsidRPr="007830F3" w:rsidRDefault="000A7A4D" w:rsidP="007830F3">
      <w:pPr>
        <w:spacing w:after="0" w:line="240" w:lineRule="auto"/>
        <w:ind w:left="-142"/>
        <w:rPr>
          <w:rFonts w:ascii="Calibri" w:eastAsia="Times New Roman" w:hAnsi="Calibri" w:cs="Times New Roman"/>
          <w:b/>
          <w:lang w:val="en-US" w:eastAsia="ja-JP"/>
        </w:rPr>
      </w:pPr>
    </w:p>
    <w:p w14:paraId="68CD0A22" w14:textId="5AEF1E53" w:rsidR="007830F3" w:rsidRDefault="007830F3" w:rsidP="007830F3">
      <w:pPr>
        <w:spacing w:after="0" w:line="240" w:lineRule="auto"/>
        <w:ind w:left="-142"/>
        <w:rPr>
          <w:rFonts w:ascii="Calibri" w:eastAsia="Times New Roman" w:hAnsi="Calibri" w:cs="Times New Roman"/>
          <w:lang w:val="en-US" w:eastAsia="ja-JP"/>
        </w:rPr>
      </w:pPr>
      <w:r w:rsidRPr="007830F3">
        <w:rPr>
          <w:rFonts w:ascii="Calibri" w:eastAsia="Times New Roman" w:hAnsi="Calibri" w:cs="Times New Roman"/>
          <w:b/>
          <w:i/>
          <w:lang w:val="en-US" w:eastAsia="ja-JP"/>
        </w:rPr>
        <w:t>To the RDA Group</w:t>
      </w:r>
      <w:r w:rsidRPr="007830F3">
        <w:rPr>
          <w:rFonts w:ascii="Calibri" w:eastAsia="Times New Roman" w:hAnsi="Calibri" w:cs="Times New Roman"/>
          <w:i/>
          <w:lang w:val="en-US" w:eastAsia="ja-JP"/>
        </w:rPr>
        <w:t>:</w:t>
      </w:r>
      <w:r w:rsidRPr="007830F3">
        <w:rPr>
          <w:rFonts w:ascii="Calibri" w:eastAsia="Times New Roman" w:hAnsi="Calibri" w:cs="Times New Roman"/>
          <w:lang w:val="en-US" w:eastAsia="ja-JP"/>
        </w:rPr>
        <w:t xml:space="preserve"> Please carefully retain this form for your Group records. </w:t>
      </w:r>
    </w:p>
    <w:p w14:paraId="3C39D293" w14:textId="77777777" w:rsidR="007830F3" w:rsidRPr="007830F3" w:rsidRDefault="007830F3" w:rsidP="007830F3">
      <w:pPr>
        <w:spacing w:after="0" w:line="240" w:lineRule="auto"/>
        <w:ind w:left="-142"/>
        <w:rPr>
          <w:rFonts w:ascii="Calibri" w:eastAsia="Times New Roman" w:hAnsi="Calibri" w:cs="Times New Roman"/>
          <w:lang w:val="en-US" w:eastAsia="ja-JP"/>
        </w:rPr>
      </w:pPr>
    </w:p>
    <w:p w14:paraId="312A4D74" w14:textId="1F2B3481" w:rsidR="00FD7933" w:rsidRDefault="00FD7933">
      <w:pPr>
        <w:rPr>
          <w:rFonts w:ascii="Tahoma" w:hAnsi="Tahoma" w:cs="Tahoma"/>
          <w:b/>
          <w:bCs/>
        </w:rPr>
      </w:pPr>
    </w:p>
    <w:sectPr w:rsidR="00FD7933" w:rsidSect="000020D9">
      <w:pgSz w:w="11906" w:h="16838"/>
      <w:pgMar w:top="1134" w:right="1440" w:bottom="96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82132C"/>
    <w:multiLevelType w:val="hybridMultilevel"/>
    <w:tmpl w:val="78A49300"/>
    <w:lvl w:ilvl="0" w:tplc="4A56226A">
      <w:start w:val="1"/>
      <w:numFmt w:val="decimal"/>
      <w:lvlText w:val="%1."/>
      <w:lvlJc w:val="left"/>
      <w:pPr>
        <w:ind w:left="360" w:hanging="360"/>
      </w:pPr>
      <w:rPr>
        <w:b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7900194"/>
    <w:multiLevelType w:val="hybridMultilevel"/>
    <w:tmpl w:val="A1CEDC00"/>
    <w:lvl w:ilvl="0" w:tplc="E292AD80">
      <w:start w:val="1"/>
      <w:numFmt w:val="decimal"/>
      <w:lvlText w:val="%1."/>
      <w:lvlJc w:val="left"/>
      <w:pPr>
        <w:ind w:left="717" w:hanging="732"/>
      </w:pPr>
      <w:rPr>
        <w:rFonts w:hint="default"/>
      </w:rPr>
    </w:lvl>
    <w:lvl w:ilvl="1" w:tplc="08090019" w:tentative="1">
      <w:start w:val="1"/>
      <w:numFmt w:val="lowerLetter"/>
      <w:lvlText w:val="%2."/>
      <w:lvlJc w:val="left"/>
      <w:pPr>
        <w:ind w:left="1065" w:hanging="360"/>
      </w:pPr>
    </w:lvl>
    <w:lvl w:ilvl="2" w:tplc="0809001B" w:tentative="1">
      <w:start w:val="1"/>
      <w:numFmt w:val="lowerRoman"/>
      <w:lvlText w:val="%3."/>
      <w:lvlJc w:val="right"/>
      <w:pPr>
        <w:ind w:left="1785" w:hanging="180"/>
      </w:pPr>
    </w:lvl>
    <w:lvl w:ilvl="3" w:tplc="0809000F" w:tentative="1">
      <w:start w:val="1"/>
      <w:numFmt w:val="decimal"/>
      <w:lvlText w:val="%4."/>
      <w:lvlJc w:val="left"/>
      <w:pPr>
        <w:ind w:left="2505" w:hanging="360"/>
      </w:pPr>
    </w:lvl>
    <w:lvl w:ilvl="4" w:tplc="08090019" w:tentative="1">
      <w:start w:val="1"/>
      <w:numFmt w:val="lowerLetter"/>
      <w:lvlText w:val="%5."/>
      <w:lvlJc w:val="left"/>
      <w:pPr>
        <w:ind w:left="3225" w:hanging="360"/>
      </w:pPr>
    </w:lvl>
    <w:lvl w:ilvl="5" w:tplc="0809001B" w:tentative="1">
      <w:start w:val="1"/>
      <w:numFmt w:val="lowerRoman"/>
      <w:lvlText w:val="%6."/>
      <w:lvlJc w:val="right"/>
      <w:pPr>
        <w:ind w:left="3945" w:hanging="180"/>
      </w:pPr>
    </w:lvl>
    <w:lvl w:ilvl="6" w:tplc="0809000F" w:tentative="1">
      <w:start w:val="1"/>
      <w:numFmt w:val="decimal"/>
      <w:lvlText w:val="%7."/>
      <w:lvlJc w:val="left"/>
      <w:pPr>
        <w:ind w:left="4665" w:hanging="360"/>
      </w:pPr>
    </w:lvl>
    <w:lvl w:ilvl="7" w:tplc="08090019" w:tentative="1">
      <w:start w:val="1"/>
      <w:numFmt w:val="lowerLetter"/>
      <w:lvlText w:val="%8."/>
      <w:lvlJc w:val="left"/>
      <w:pPr>
        <w:ind w:left="5385" w:hanging="360"/>
      </w:pPr>
    </w:lvl>
    <w:lvl w:ilvl="8" w:tplc="0809001B" w:tentative="1">
      <w:start w:val="1"/>
      <w:numFmt w:val="lowerRoman"/>
      <w:lvlText w:val="%9."/>
      <w:lvlJc w:val="right"/>
      <w:pPr>
        <w:ind w:left="6105" w:hanging="180"/>
      </w:pPr>
    </w:lvl>
  </w:abstractNum>
  <w:abstractNum w:abstractNumId="2" w15:restartNumberingAfterBreak="0">
    <w:nsid w:val="69E42E49"/>
    <w:multiLevelType w:val="hybridMultilevel"/>
    <w:tmpl w:val="C3E006D4"/>
    <w:lvl w:ilvl="0" w:tplc="0809000F">
      <w:start w:val="1"/>
      <w:numFmt w:val="decimal"/>
      <w:lvlText w:val="%1."/>
      <w:lvlJc w:val="left"/>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E5E327E"/>
    <w:multiLevelType w:val="hybridMultilevel"/>
    <w:tmpl w:val="96E68D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5536706">
    <w:abstractNumId w:val="3"/>
  </w:num>
  <w:num w:numId="2" w16cid:durableId="1435050416">
    <w:abstractNumId w:val="0"/>
  </w:num>
  <w:num w:numId="3" w16cid:durableId="1409307413">
    <w:abstractNumId w:val="2"/>
  </w:num>
  <w:num w:numId="4" w16cid:durableId="4020237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481140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0F3"/>
    <w:rsid w:val="000020D9"/>
    <w:rsid w:val="00025B8F"/>
    <w:rsid w:val="000713C6"/>
    <w:rsid w:val="000851BA"/>
    <w:rsid w:val="000A7A4D"/>
    <w:rsid w:val="00157DFD"/>
    <w:rsid w:val="00187C58"/>
    <w:rsid w:val="001F6C10"/>
    <w:rsid w:val="002C086B"/>
    <w:rsid w:val="002D318D"/>
    <w:rsid w:val="003774BE"/>
    <w:rsid w:val="003A5DE1"/>
    <w:rsid w:val="003B6EE8"/>
    <w:rsid w:val="0041564D"/>
    <w:rsid w:val="00423904"/>
    <w:rsid w:val="00444009"/>
    <w:rsid w:val="004616FB"/>
    <w:rsid w:val="00493BDB"/>
    <w:rsid w:val="004D06D8"/>
    <w:rsid w:val="00527474"/>
    <w:rsid w:val="00535A4B"/>
    <w:rsid w:val="005451EA"/>
    <w:rsid w:val="00570F1E"/>
    <w:rsid w:val="005F6871"/>
    <w:rsid w:val="00641862"/>
    <w:rsid w:val="006502E6"/>
    <w:rsid w:val="00740EE2"/>
    <w:rsid w:val="007830F3"/>
    <w:rsid w:val="00792A88"/>
    <w:rsid w:val="00825CF4"/>
    <w:rsid w:val="00830A4C"/>
    <w:rsid w:val="00850947"/>
    <w:rsid w:val="00891654"/>
    <w:rsid w:val="00906DDD"/>
    <w:rsid w:val="0092080F"/>
    <w:rsid w:val="009820DE"/>
    <w:rsid w:val="009F2357"/>
    <w:rsid w:val="00A423FB"/>
    <w:rsid w:val="00AA15B1"/>
    <w:rsid w:val="00AE0B45"/>
    <w:rsid w:val="00AF486F"/>
    <w:rsid w:val="00B036E5"/>
    <w:rsid w:val="00B126FD"/>
    <w:rsid w:val="00B60655"/>
    <w:rsid w:val="00B84AF6"/>
    <w:rsid w:val="00BA6F61"/>
    <w:rsid w:val="00BE603C"/>
    <w:rsid w:val="00C559CF"/>
    <w:rsid w:val="00C627A6"/>
    <w:rsid w:val="00C956E3"/>
    <w:rsid w:val="00CC739F"/>
    <w:rsid w:val="00CF14FD"/>
    <w:rsid w:val="00DB149D"/>
    <w:rsid w:val="00E16794"/>
    <w:rsid w:val="00E16E55"/>
    <w:rsid w:val="00EA0312"/>
    <w:rsid w:val="00EA1EE4"/>
    <w:rsid w:val="00EE1FEF"/>
    <w:rsid w:val="00F95810"/>
    <w:rsid w:val="00FD7933"/>
    <w:rsid w:val="00FE36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714338"/>
  <w15:chartTrackingRefBased/>
  <w15:docId w15:val="{90E72785-210D-45CA-A7A1-DF80724CB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7830F3"/>
    <w:rPr>
      <w:color w:val="0000FF"/>
      <w:u w:val="single"/>
    </w:rPr>
  </w:style>
  <w:style w:type="table" w:styleId="TableGrid">
    <w:name w:val="Table Grid"/>
    <w:basedOn w:val="TableNormal"/>
    <w:uiPriority w:val="59"/>
    <w:rsid w:val="007830F3"/>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7830F3"/>
    <w:pPr>
      <w:spacing w:after="0" w:line="240" w:lineRule="auto"/>
    </w:pPr>
    <w:rPr>
      <w:rFonts w:ascii="Calibri" w:eastAsia="Times New Roman" w:hAnsi="Calibri" w:cs="Times New Roman"/>
      <w:lang w:val="en-US" w:eastAsia="ja-JP"/>
    </w:rPr>
  </w:style>
  <w:style w:type="character" w:customStyle="1" w:styleId="NoSpacingChar">
    <w:name w:val="No Spacing Char"/>
    <w:link w:val="NoSpacing"/>
    <w:uiPriority w:val="1"/>
    <w:rsid w:val="007830F3"/>
    <w:rPr>
      <w:rFonts w:ascii="Calibri" w:eastAsia="Times New Roman" w:hAnsi="Calibri" w:cs="Times New Roman"/>
      <w:lang w:val="en-US" w:eastAsia="ja-JP"/>
    </w:rPr>
  </w:style>
  <w:style w:type="paragraph" w:styleId="ListParagraph">
    <w:name w:val="List Paragraph"/>
    <w:basedOn w:val="Normal"/>
    <w:uiPriority w:val="34"/>
    <w:qFormat/>
    <w:rsid w:val="000A7A4D"/>
    <w:pPr>
      <w:spacing w:after="200" w:line="276" w:lineRule="auto"/>
      <w:ind w:left="720"/>
      <w:contextualSpacing/>
    </w:pPr>
    <w:rPr>
      <w:rFonts w:ascii="Calibri" w:eastAsia="Calibri" w:hAnsi="Calibri" w:cs="Times New Roman"/>
    </w:rPr>
  </w:style>
  <w:style w:type="character" w:styleId="FollowedHyperlink">
    <w:name w:val="FollowedHyperlink"/>
    <w:basedOn w:val="DefaultParagraphFont"/>
    <w:uiPriority w:val="99"/>
    <w:semiHidden/>
    <w:unhideWhenUsed/>
    <w:rsid w:val="0092080F"/>
    <w:rPr>
      <w:color w:val="954F72" w:themeColor="followedHyperlink"/>
      <w:u w:val="single"/>
    </w:rPr>
  </w:style>
  <w:style w:type="character" w:styleId="UnresolvedMention">
    <w:name w:val="Unresolved Mention"/>
    <w:basedOn w:val="DefaultParagraphFont"/>
    <w:uiPriority w:val="99"/>
    <w:semiHidden/>
    <w:unhideWhenUsed/>
    <w:rsid w:val="00527474"/>
    <w:rPr>
      <w:color w:val="605E5C"/>
      <w:shd w:val="clear" w:color="auto" w:fill="E1DFDD"/>
    </w:rPr>
  </w:style>
  <w:style w:type="character" w:customStyle="1" w:styleId="markedcontent">
    <w:name w:val="markedcontent"/>
    <w:basedOn w:val="DefaultParagraphFont"/>
    <w:rsid w:val="004239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472759">
      <w:bodyDiv w:val="1"/>
      <w:marLeft w:val="0"/>
      <w:marRight w:val="0"/>
      <w:marTop w:val="0"/>
      <w:marBottom w:val="0"/>
      <w:divBdr>
        <w:top w:val="none" w:sz="0" w:space="0" w:color="auto"/>
        <w:left w:val="none" w:sz="0" w:space="0" w:color="auto"/>
        <w:bottom w:val="none" w:sz="0" w:space="0" w:color="auto"/>
        <w:right w:val="none" w:sz="0" w:space="0" w:color="auto"/>
      </w:divBdr>
    </w:div>
    <w:div w:id="779839773">
      <w:bodyDiv w:val="1"/>
      <w:marLeft w:val="0"/>
      <w:marRight w:val="0"/>
      <w:marTop w:val="0"/>
      <w:marBottom w:val="0"/>
      <w:divBdr>
        <w:top w:val="none" w:sz="0" w:space="0" w:color="auto"/>
        <w:left w:val="none" w:sz="0" w:space="0" w:color="auto"/>
        <w:bottom w:val="none" w:sz="0" w:space="0" w:color="auto"/>
        <w:right w:val="none" w:sz="0" w:space="0" w:color="auto"/>
      </w:divBdr>
    </w:div>
    <w:div w:id="1440489938">
      <w:bodyDiv w:val="1"/>
      <w:marLeft w:val="0"/>
      <w:marRight w:val="0"/>
      <w:marTop w:val="0"/>
      <w:marBottom w:val="0"/>
      <w:divBdr>
        <w:top w:val="none" w:sz="0" w:space="0" w:color="auto"/>
        <w:left w:val="none" w:sz="0" w:space="0" w:color="auto"/>
        <w:bottom w:val="none" w:sz="0" w:space="0" w:color="auto"/>
        <w:right w:val="none" w:sz="0" w:space="0" w:color="auto"/>
      </w:divBdr>
    </w:div>
    <w:div w:id="1724283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uthregionrda.com/" TargetMode="External"/><Relationship Id="rId13" Type="http://schemas.openxmlformats.org/officeDocument/2006/relationships/hyperlink" Target="https://www.youtube.com/watch?v=1wFHEeXeU-I&amp;ab_channel=MyRDA" TargetMode="External"/><Relationship Id="rId3" Type="http://schemas.openxmlformats.org/officeDocument/2006/relationships/styles" Target="styles.xml"/><Relationship Id="rId7" Type="http://schemas.openxmlformats.org/officeDocument/2006/relationships/hyperlink" Target="http://www.southregionrda.com/" TargetMode="External"/><Relationship Id="rId12" Type="http://schemas.openxmlformats.org/officeDocument/2006/relationships/hyperlink" Target="https://my-rda.org.uk/wp-content/uploads/2025/09/RDA-Group-and-Competition-Rulebook.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www.my-rda.org.u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cassildacd@gmail.com"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E16154-B7DB-4748-94CA-1E74B79C5D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1061</Words>
  <Characters>6048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Cassilda Courtier-Dutton</dc:creator>
  <cp:keywords/>
  <dc:description/>
  <cp:lastModifiedBy>Cassilda Courtier-Dutton</cp:lastModifiedBy>
  <cp:revision>12</cp:revision>
  <cp:lastPrinted>2025-02-17T11:28:00Z</cp:lastPrinted>
  <dcterms:created xsi:type="dcterms:W3CDTF">2026-02-07T14:23:00Z</dcterms:created>
  <dcterms:modified xsi:type="dcterms:W3CDTF">2026-02-19T17:46:00Z</dcterms:modified>
</cp:coreProperties>
</file>